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9AE" w:rsidRPr="001169AE" w:rsidRDefault="001169AE" w:rsidP="001169AE">
      <w:pPr>
        <w:rPr>
          <w:rFonts w:ascii="華康特粗楷體" w:eastAsia="華康特粗楷體"/>
          <w:sz w:val="44"/>
          <w:szCs w:val="44"/>
        </w:rPr>
      </w:pPr>
      <w:r w:rsidRPr="001169AE">
        <w:rPr>
          <w:rFonts w:ascii="華康特粗楷體" w:eastAsia="華康特粗楷體" w:hint="eastAsia"/>
          <w:sz w:val="44"/>
          <w:szCs w:val="44"/>
        </w:rPr>
        <w:t>文藻外語</w:t>
      </w:r>
      <w:r w:rsidR="005260E6">
        <w:rPr>
          <w:rFonts w:ascii="華康特粗楷體" w:eastAsia="華康特粗楷體" w:hint="eastAsia"/>
          <w:sz w:val="44"/>
          <w:szCs w:val="44"/>
        </w:rPr>
        <w:t>大</w:t>
      </w:r>
      <w:r w:rsidRPr="001169AE">
        <w:rPr>
          <w:rFonts w:ascii="華康特粗楷體" w:eastAsia="華康特粗楷體" w:hint="eastAsia"/>
          <w:sz w:val="44"/>
          <w:szCs w:val="44"/>
        </w:rPr>
        <w:t>學學生租屋寶典</w:t>
      </w:r>
    </w:p>
    <w:p w:rsidR="001169AE" w:rsidRPr="001169AE" w:rsidRDefault="001169AE" w:rsidP="001169AE">
      <w:pPr>
        <w:rPr>
          <w:rFonts w:ascii="華康特粗楷體" w:eastAsia="華康特粗楷體"/>
          <w:sz w:val="44"/>
          <w:szCs w:val="44"/>
        </w:rPr>
      </w:pPr>
    </w:p>
    <w:p w:rsidR="001169AE" w:rsidRPr="001169AE" w:rsidRDefault="001169AE" w:rsidP="001169AE">
      <w:pPr>
        <w:rPr>
          <w:rFonts w:ascii="華康特粗楷體" w:eastAsia="華康特粗楷體"/>
          <w:sz w:val="28"/>
          <w:szCs w:val="28"/>
        </w:rPr>
      </w:pPr>
      <w:r w:rsidRPr="001169AE">
        <w:rPr>
          <w:rFonts w:ascii="華康特粗楷體" w:eastAsia="華康特粗楷體" w:hint="eastAsia"/>
          <w:sz w:val="28"/>
          <w:szCs w:val="28"/>
        </w:rPr>
        <w:t>租屋前應注意事項：</w:t>
      </w:r>
    </w:p>
    <w:p w:rsidR="001169AE" w:rsidRPr="001169AE" w:rsidRDefault="001169AE" w:rsidP="001169AE">
      <w:pPr>
        <w:rPr>
          <w:rFonts w:ascii="華康特粗楷體" w:eastAsia="華康特粗楷體"/>
        </w:rPr>
      </w:pPr>
      <w:r w:rsidRPr="001169AE">
        <w:rPr>
          <w:rFonts w:ascii="華康特粗楷體" w:eastAsia="華康特粗楷體" w:hint="eastAsia"/>
        </w:rPr>
        <w:t>＊怎樣知道那裡有合適的房子要出租？試試下列的方式吧！</w:t>
      </w:r>
    </w:p>
    <w:p w:rsidR="001169AE" w:rsidRPr="001169AE" w:rsidRDefault="001169AE" w:rsidP="001169AE">
      <w:pPr>
        <w:numPr>
          <w:ilvl w:val="0"/>
          <w:numId w:val="1"/>
        </w:numPr>
        <w:rPr>
          <w:rFonts w:ascii="華康特粗楷體" w:eastAsia="華康特粗楷體"/>
        </w:rPr>
      </w:pPr>
      <w:r w:rsidRPr="001169AE">
        <w:rPr>
          <w:rFonts w:ascii="華康特粗楷體" w:eastAsia="華康特粗楷體" w:hint="eastAsia"/>
        </w:rPr>
        <w:t>找屋前先了解周邊環境、治安狀況及房東人品。</w:t>
      </w:r>
    </w:p>
    <w:p w:rsidR="001169AE" w:rsidRPr="001169AE" w:rsidRDefault="001169AE" w:rsidP="001169AE">
      <w:pPr>
        <w:numPr>
          <w:ilvl w:val="0"/>
          <w:numId w:val="1"/>
        </w:numPr>
        <w:rPr>
          <w:rFonts w:ascii="華康特粗楷體" w:eastAsia="華康特粗楷體"/>
        </w:rPr>
      </w:pPr>
      <w:r w:rsidRPr="001169AE">
        <w:rPr>
          <w:rFonts w:ascii="華康特粗楷體" w:eastAsia="華康特粗楷體" w:hint="eastAsia"/>
        </w:rPr>
        <w:t>考慮交通的方便性，上學是否方便。</w:t>
      </w:r>
    </w:p>
    <w:p w:rsidR="001169AE" w:rsidRPr="001169AE" w:rsidRDefault="001169AE" w:rsidP="001169AE">
      <w:pPr>
        <w:numPr>
          <w:ilvl w:val="0"/>
          <w:numId w:val="1"/>
        </w:numPr>
        <w:rPr>
          <w:rFonts w:ascii="華康特粗楷體" w:eastAsia="華康特粗楷體"/>
        </w:rPr>
      </w:pPr>
      <w:r w:rsidRPr="001169AE">
        <w:rPr>
          <w:rFonts w:ascii="華康特粗楷體" w:eastAsia="華康特粗楷體" w:hint="eastAsia"/>
        </w:rPr>
        <w:t>租屋處的路上路燈照明設備如何。</w:t>
      </w:r>
    </w:p>
    <w:p w:rsidR="001169AE" w:rsidRPr="001169AE" w:rsidRDefault="001169AE" w:rsidP="001169AE">
      <w:pPr>
        <w:numPr>
          <w:ilvl w:val="0"/>
          <w:numId w:val="1"/>
        </w:numPr>
        <w:rPr>
          <w:rFonts w:ascii="華康特粗楷體" w:eastAsia="華康特粗楷體"/>
        </w:rPr>
      </w:pPr>
      <w:r w:rsidRPr="001169AE">
        <w:rPr>
          <w:rFonts w:ascii="華康特粗楷體" w:eastAsia="華康特粗楷體" w:hint="eastAsia"/>
        </w:rPr>
        <w:t>找屋前可參考本校生輔組資訊網或詢問學長、姊及同學。</w:t>
      </w:r>
    </w:p>
    <w:p w:rsidR="001169AE" w:rsidRPr="001169AE" w:rsidRDefault="001169AE" w:rsidP="001169AE">
      <w:pPr>
        <w:numPr>
          <w:ilvl w:val="0"/>
          <w:numId w:val="1"/>
        </w:numPr>
        <w:rPr>
          <w:rFonts w:ascii="華康特粗楷體" w:eastAsia="華康特粗楷體"/>
        </w:rPr>
      </w:pPr>
      <w:r w:rsidRPr="001169AE">
        <w:rPr>
          <w:rFonts w:ascii="華康特粗楷體" w:eastAsia="華康特粗楷體" w:hint="eastAsia"/>
        </w:rPr>
        <w:t>看房子時最好找親友陪同。</w:t>
      </w:r>
    </w:p>
    <w:p w:rsidR="001169AE" w:rsidRPr="001169AE" w:rsidRDefault="001169AE" w:rsidP="001169AE">
      <w:pPr>
        <w:numPr>
          <w:ilvl w:val="0"/>
          <w:numId w:val="1"/>
        </w:numPr>
        <w:rPr>
          <w:rFonts w:ascii="華康特粗楷體" w:eastAsia="華康特粗楷體"/>
        </w:rPr>
      </w:pPr>
      <w:r w:rsidRPr="001169AE">
        <w:rPr>
          <w:rFonts w:ascii="華康特粗楷體" w:eastAsia="華康特粗楷體" w:hint="eastAsia"/>
        </w:rPr>
        <w:t>若單獨看房子時，必須先告知家人、同學所到之地點、地點、電話及時間，並同時互打電話以確認安全。</w:t>
      </w:r>
    </w:p>
    <w:p w:rsidR="001169AE" w:rsidRPr="001169AE" w:rsidRDefault="001169AE" w:rsidP="001169AE">
      <w:pPr>
        <w:numPr>
          <w:ilvl w:val="0"/>
          <w:numId w:val="1"/>
        </w:numPr>
        <w:rPr>
          <w:rFonts w:ascii="華康特粗楷體" w:eastAsia="華康特粗楷體"/>
        </w:rPr>
      </w:pPr>
      <w:r w:rsidRPr="001169AE">
        <w:rPr>
          <w:rFonts w:ascii="華康特粗楷體" w:eastAsia="華康特粗楷體" w:hint="eastAsia"/>
        </w:rPr>
        <w:t>若單獨看房子時，應注意出入口的位置，並不要關閉出入的大門，以方便應變。</w:t>
      </w:r>
    </w:p>
    <w:p w:rsidR="001169AE" w:rsidRPr="001169AE" w:rsidRDefault="001169AE" w:rsidP="001169AE">
      <w:pPr>
        <w:numPr>
          <w:ilvl w:val="0"/>
          <w:numId w:val="1"/>
        </w:numPr>
        <w:rPr>
          <w:rFonts w:ascii="華康特粗楷體" w:eastAsia="華康特粗楷體"/>
        </w:rPr>
      </w:pPr>
      <w:r w:rsidRPr="001169AE">
        <w:rPr>
          <w:rFonts w:ascii="華康特粗楷體" w:eastAsia="華康特粗楷體" w:hint="eastAsia"/>
        </w:rPr>
        <w:t>小心提防浮誇不實的廣告及屋主。</w:t>
      </w:r>
    </w:p>
    <w:p w:rsidR="001169AE" w:rsidRPr="001169AE" w:rsidRDefault="001169AE" w:rsidP="001169AE">
      <w:pPr>
        <w:numPr>
          <w:ilvl w:val="0"/>
          <w:numId w:val="1"/>
        </w:numPr>
        <w:rPr>
          <w:rFonts w:ascii="華康特粗楷體" w:eastAsia="華康特粗楷體"/>
        </w:rPr>
      </w:pPr>
      <w:r w:rsidRPr="001169AE">
        <w:rPr>
          <w:rFonts w:ascii="華康特粗楷體" w:eastAsia="華康特粗楷體" w:hint="eastAsia"/>
        </w:rPr>
        <w:t>貨比三家不吃虧，多比較幾家，再做決定。</w:t>
      </w: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sz w:val="28"/>
          <w:szCs w:val="28"/>
        </w:rPr>
      </w:pPr>
      <w:r w:rsidRPr="001169AE">
        <w:rPr>
          <w:rFonts w:ascii="華康特粗楷體" w:eastAsia="華康特粗楷體" w:hint="eastAsia"/>
          <w:sz w:val="28"/>
          <w:szCs w:val="28"/>
        </w:rPr>
        <w:t>住所的品質</w:t>
      </w:r>
    </w:p>
    <w:p w:rsidR="001169AE" w:rsidRPr="001169AE" w:rsidRDefault="001169AE" w:rsidP="001169AE">
      <w:pPr>
        <w:rPr>
          <w:rFonts w:ascii="華康特粗楷體" w:eastAsia="華康特粗楷體"/>
        </w:rPr>
      </w:pPr>
      <w:r w:rsidRPr="001169AE">
        <w:rPr>
          <w:rFonts w:ascii="華康特粗楷體" w:eastAsia="華康特粗楷體" w:hint="eastAsia"/>
        </w:rPr>
        <w:t>＊事前租屋選得好，事後居住沒煩惱！</w:t>
      </w:r>
    </w:p>
    <w:p w:rsidR="001169AE" w:rsidRPr="001169AE" w:rsidRDefault="001169AE" w:rsidP="001169AE">
      <w:pPr>
        <w:numPr>
          <w:ilvl w:val="0"/>
          <w:numId w:val="2"/>
        </w:numPr>
        <w:rPr>
          <w:rFonts w:ascii="華康特粗楷體" w:eastAsia="華康特粗楷體"/>
        </w:rPr>
      </w:pPr>
      <w:r w:rsidRPr="001169AE">
        <w:rPr>
          <w:rFonts w:ascii="華康特粗楷體" w:eastAsia="華康特粗楷體" w:hint="eastAsia"/>
        </w:rPr>
        <w:t>注意屋內採光，通風是否良好。</w:t>
      </w:r>
    </w:p>
    <w:p w:rsidR="001169AE" w:rsidRPr="001169AE" w:rsidRDefault="001169AE" w:rsidP="001169AE">
      <w:pPr>
        <w:numPr>
          <w:ilvl w:val="0"/>
          <w:numId w:val="2"/>
        </w:numPr>
        <w:rPr>
          <w:rFonts w:ascii="華康特粗楷體" w:eastAsia="華康特粗楷體"/>
        </w:rPr>
      </w:pPr>
      <w:r w:rsidRPr="001169AE">
        <w:rPr>
          <w:rFonts w:ascii="華康特粗楷體" w:eastAsia="華康特粗楷體" w:hint="eastAsia"/>
        </w:rPr>
        <w:t>注意窗口的方位，是否嚴重西曬？</w:t>
      </w:r>
    </w:p>
    <w:p w:rsidR="001169AE" w:rsidRPr="001169AE" w:rsidRDefault="001169AE" w:rsidP="001169AE">
      <w:pPr>
        <w:numPr>
          <w:ilvl w:val="0"/>
          <w:numId w:val="2"/>
        </w:numPr>
        <w:rPr>
          <w:rFonts w:ascii="華康特粗楷體" w:eastAsia="華康特粗楷體"/>
        </w:rPr>
      </w:pPr>
      <w:r w:rsidRPr="001169AE">
        <w:rPr>
          <w:rFonts w:ascii="華康特粗楷體" w:eastAsia="華康特粗楷體" w:hint="eastAsia"/>
        </w:rPr>
        <w:t>頂樓加蓋的房子，特別注意是否會漏水，夏天是否會過於炎熱。</w:t>
      </w:r>
    </w:p>
    <w:p w:rsidR="001169AE" w:rsidRPr="001169AE" w:rsidRDefault="001169AE" w:rsidP="001169AE">
      <w:pPr>
        <w:numPr>
          <w:ilvl w:val="0"/>
          <w:numId w:val="2"/>
        </w:numPr>
        <w:rPr>
          <w:rFonts w:ascii="華康特粗楷體" w:eastAsia="華康特粗楷體"/>
        </w:rPr>
      </w:pPr>
      <w:r w:rsidRPr="001169AE">
        <w:rPr>
          <w:rFonts w:ascii="華康特粗楷體" w:eastAsia="華康特粗楷體" w:hint="eastAsia"/>
        </w:rPr>
        <w:t>住一樓要注意是否會淹水。</w:t>
      </w:r>
    </w:p>
    <w:p w:rsidR="001169AE" w:rsidRPr="001169AE" w:rsidRDefault="001169AE" w:rsidP="001169AE">
      <w:pPr>
        <w:numPr>
          <w:ilvl w:val="0"/>
          <w:numId w:val="2"/>
        </w:numPr>
        <w:rPr>
          <w:rFonts w:ascii="華康特粗楷體" w:eastAsia="華康特粗楷體"/>
        </w:rPr>
      </w:pPr>
      <w:r w:rsidRPr="001169AE">
        <w:rPr>
          <w:rFonts w:ascii="華康特粗楷體" w:eastAsia="華康特粗楷體" w:hint="eastAsia"/>
        </w:rPr>
        <w:t>考慮租金價格相對於屋況是否合理。</w:t>
      </w: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sz w:val="28"/>
          <w:szCs w:val="28"/>
        </w:rPr>
      </w:pPr>
      <w:r w:rsidRPr="001169AE">
        <w:rPr>
          <w:rFonts w:ascii="華康特粗楷體" w:eastAsia="華康特粗楷體" w:hint="eastAsia"/>
          <w:sz w:val="28"/>
          <w:szCs w:val="28"/>
        </w:rPr>
        <w:t>搬入租屋處後應注意事項</w:t>
      </w:r>
    </w:p>
    <w:p w:rsidR="001169AE" w:rsidRPr="001169AE" w:rsidRDefault="001169AE" w:rsidP="001169AE">
      <w:pPr>
        <w:rPr>
          <w:rFonts w:ascii="華康特粗楷體" w:eastAsia="華康特粗楷體"/>
        </w:rPr>
      </w:pPr>
      <w:r w:rsidRPr="001169AE">
        <w:rPr>
          <w:rFonts w:ascii="華康特粗楷體" w:eastAsia="華康特粗楷體" w:hint="eastAsia"/>
        </w:rPr>
        <w:t>＊特別是女同學請務必特別注意喔！</w:t>
      </w:r>
    </w:p>
    <w:p w:rsidR="001169AE" w:rsidRPr="001169AE" w:rsidRDefault="001169AE" w:rsidP="001169AE">
      <w:pPr>
        <w:numPr>
          <w:ilvl w:val="0"/>
          <w:numId w:val="3"/>
        </w:numPr>
        <w:rPr>
          <w:rFonts w:ascii="華康特粗楷體" w:eastAsia="華康特粗楷體"/>
        </w:rPr>
      </w:pPr>
      <w:r w:rsidRPr="001169AE">
        <w:rPr>
          <w:rFonts w:ascii="華康特粗楷體" w:eastAsia="華康特粗楷體" w:hint="eastAsia"/>
        </w:rPr>
        <w:t>最好將房門換新鎖。</w:t>
      </w:r>
    </w:p>
    <w:p w:rsidR="001169AE" w:rsidRPr="001169AE" w:rsidRDefault="001169AE" w:rsidP="001169AE">
      <w:pPr>
        <w:numPr>
          <w:ilvl w:val="0"/>
          <w:numId w:val="3"/>
        </w:numPr>
        <w:rPr>
          <w:rFonts w:ascii="華康特粗楷體" w:eastAsia="華康特粗楷體"/>
        </w:rPr>
      </w:pPr>
      <w:r w:rsidRPr="001169AE">
        <w:rPr>
          <w:rFonts w:ascii="華康特粗楷體" w:eastAsia="華康特粗楷體" w:hint="eastAsia"/>
        </w:rPr>
        <w:t>養成隨手鎖門的習慣特別是在睡前。</w:t>
      </w:r>
    </w:p>
    <w:p w:rsidR="001169AE" w:rsidRPr="001169AE" w:rsidRDefault="001169AE" w:rsidP="001169AE">
      <w:pPr>
        <w:numPr>
          <w:ilvl w:val="0"/>
          <w:numId w:val="3"/>
        </w:numPr>
        <w:rPr>
          <w:rFonts w:ascii="華康特粗楷體" w:eastAsia="華康特粗楷體"/>
        </w:rPr>
      </w:pPr>
      <w:r w:rsidRPr="001169AE">
        <w:rPr>
          <w:rFonts w:ascii="華康特粗楷體" w:eastAsia="華康特粗楷體" w:hint="eastAsia"/>
        </w:rPr>
        <w:t>與鄰居（室友）建立良好關係，建議最好選擇社交單純的室友。</w:t>
      </w:r>
    </w:p>
    <w:p w:rsidR="001169AE" w:rsidRPr="001169AE" w:rsidRDefault="001169AE" w:rsidP="001169AE">
      <w:pPr>
        <w:numPr>
          <w:ilvl w:val="0"/>
          <w:numId w:val="3"/>
        </w:numPr>
        <w:rPr>
          <w:rFonts w:ascii="華康特粗楷體" w:eastAsia="華康特粗楷體"/>
        </w:rPr>
      </w:pPr>
      <w:r w:rsidRPr="001169AE">
        <w:rPr>
          <w:rFonts w:ascii="華康特粗楷體" w:eastAsia="華康特粗楷體" w:hint="eastAsia"/>
        </w:rPr>
        <w:t>注意租屋附近是否有可疑人物。</w:t>
      </w:r>
    </w:p>
    <w:p w:rsidR="001169AE" w:rsidRPr="001169AE" w:rsidRDefault="001169AE" w:rsidP="001169AE">
      <w:pPr>
        <w:numPr>
          <w:ilvl w:val="0"/>
          <w:numId w:val="3"/>
        </w:numPr>
        <w:rPr>
          <w:rFonts w:ascii="華康特粗楷體" w:eastAsia="華康特粗楷體"/>
        </w:rPr>
      </w:pPr>
      <w:r w:rsidRPr="001169AE">
        <w:rPr>
          <w:rFonts w:ascii="華康特粗楷體" w:eastAsia="華康特粗楷體" w:hint="eastAsia"/>
        </w:rPr>
        <w:t>告知家長、師長正確租屋住址及電話。</w:t>
      </w:r>
    </w:p>
    <w:p w:rsidR="001169AE" w:rsidRPr="001169AE" w:rsidRDefault="001169AE" w:rsidP="001169AE">
      <w:pPr>
        <w:numPr>
          <w:ilvl w:val="0"/>
          <w:numId w:val="3"/>
        </w:numPr>
        <w:rPr>
          <w:rFonts w:ascii="華康特粗楷體" w:eastAsia="華康特粗楷體"/>
        </w:rPr>
      </w:pPr>
      <w:r w:rsidRPr="001169AE">
        <w:rPr>
          <w:rFonts w:ascii="華康特粗楷體" w:eastAsia="華康特粗楷體" w:hint="eastAsia"/>
        </w:rPr>
        <w:t>避色和陌生人共乘電梯。</w:t>
      </w:r>
    </w:p>
    <w:p w:rsidR="001169AE" w:rsidRPr="001169AE" w:rsidRDefault="001169AE" w:rsidP="001169AE">
      <w:pPr>
        <w:numPr>
          <w:ilvl w:val="0"/>
          <w:numId w:val="3"/>
        </w:numPr>
        <w:rPr>
          <w:rFonts w:ascii="華康特粗楷體" w:eastAsia="華康特粗楷體"/>
        </w:rPr>
      </w:pPr>
      <w:r w:rsidRPr="001169AE">
        <w:rPr>
          <w:rFonts w:ascii="華康特粗楷體" w:eastAsia="華康特粗楷體" w:hint="eastAsia"/>
        </w:rPr>
        <w:t>深夜莫走暗巷盡避免夜歸。</w:t>
      </w:r>
    </w:p>
    <w:p w:rsidR="001169AE" w:rsidRPr="001169AE" w:rsidRDefault="001169AE" w:rsidP="001169AE">
      <w:pPr>
        <w:numPr>
          <w:ilvl w:val="0"/>
          <w:numId w:val="3"/>
        </w:numPr>
        <w:rPr>
          <w:rFonts w:ascii="華康特粗楷體" w:eastAsia="華康特粗楷體"/>
        </w:rPr>
      </w:pPr>
      <w:r w:rsidRPr="001169AE">
        <w:rPr>
          <w:rFonts w:ascii="華康特粗楷體" w:eastAsia="華康特粗楷體" w:hint="eastAsia"/>
        </w:rPr>
        <w:t>檢點自身言行勿添他人困擾。</w:t>
      </w:r>
    </w:p>
    <w:p w:rsidR="001169AE" w:rsidRPr="001169AE" w:rsidRDefault="001169AE" w:rsidP="001169AE">
      <w:pPr>
        <w:numPr>
          <w:ilvl w:val="0"/>
          <w:numId w:val="3"/>
        </w:numPr>
        <w:rPr>
          <w:rFonts w:ascii="華康特粗楷體" w:eastAsia="華康特粗楷體"/>
        </w:rPr>
      </w:pPr>
      <w:r w:rsidRPr="001169AE">
        <w:rPr>
          <w:rFonts w:ascii="華康特粗楷體" w:eastAsia="華康特粗楷體" w:hint="eastAsia"/>
        </w:rPr>
        <w:t>單獨在家時不要隨便讓陌生人進入屋內，應門時應詢問清楚。女同學宿舍可製造「假相」，門外鞋架故意放置一、兩雙男用鞋，在陽台上掛些男襯衫。</w:t>
      </w: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sz w:val="28"/>
          <w:szCs w:val="28"/>
        </w:rPr>
      </w:pPr>
      <w:r w:rsidRPr="001169AE">
        <w:rPr>
          <w:rFonts w:ascii="華康特粗楷體" w:eastAsia="華康特粗楷體" w:hint="eastAsia"/>
          <w:sz w:val="28"/>
          <w:szCs w:val="28"/>
        </w:rPr>
        <w:t>租屋安檢事項</w:t>
      </w:r>
    </w:p>
    <w:p w:rsidR="001169AE" w:rsidRPr="001169AE" w:rsidRDefault="001169AE" w:rsidP="001169AE">
      <w:pPr>
        <w:rPr>
          <w:rFonts w:ascii="華康特粗楷體" w:eastAsia="華康特粗楷體"/>
        </w:rPr>
      </w:pPr>
      <w:r w:rsidRPr="001169AE">
        <w:rPr>
          <w:rFonts w:ascii="華康特粗楷體" w:eastAsia="華康特粗楷體" w:hint="eastAsia"/>
        </w:rPr>
        <w:t>＊住的安全，你、我都放心！</w:t>
      </w:r>
    </w:p>
    <w:p w:rsidR="001169AE" w:rsidRPr="001169AE" w:rsidRDefault="001169AE" w:rsidP="001169AE">
      <w:pPr>
        <w:rPr>
          <w:rFonts w:ascii="華康特粗楷體" w:eastAsia="華康特粗楷體"/>
        </w:rPr>
      </w:pPr>
      <w:r w:rsidRPr="001169AE">
        <w:rPr>
          <w:rFonts w:ascii="華康特粗楷體" w:eastAsia="華康特粗楷體" w:hint="eastAsia"/>
        </w:rPr>
        <w:t>一、注意樑柱有無裂痕，樑是否彎曲，衣櫥的門、窗戶是否會卡住無法打開，若有上述的情形，表示此屋結構有問題，請慎重考慮是否要承租。</w:t>
      </w:r>
    </w:p>
    <w:p w:rsidR="001169AE" w:rsidRPr="001169AE" w:rsidRDefault="001169AE" w:rsidP="001169AE">
      <w:pPr>
        <w:rPr>
          <w:rFonts w:ascii="華康特粗楷體" w:eastAsia="華康特粗楷體"/>
        </w:rPr>
      </w:pPr>
      <w:r w:rsidRPr="001169AE">
        <w:rPr>
          <w:rFonts w:ascii="華康特粗楷體" w:eastAsia="華康特粗楷體" w:hint="eastAsia"/>
        </w:rPr>
        <w:t>二、隔間是否為防火器材或易燃物。</w:t>
      </w:r>
    </w:p>
    <w:p w:rsidR="001169AE" w:rsidRPr="001169AE" w:rsidRDefault="001169AE" w:rsidP="001169AE">
      <w:pPr>
        <w:rPr>
          <w:rFonts w:ascii="華康特粗楷體" w:eastAsia="華康特粗楷體"/>
        </w:rPr>
      </w:pPr>
      <w:r w:rsidRPr="001169AE">
        <w:rPr>
          <w:rFonts w:ascii="華康特粗楷體" w:eastAsia="華康特粗楷體" w:hint="eastAsia"/>
        </w:rPr>
        <w:t>三、滅火設備：乾粉滅火器（使用方法：１拆斷封條２拔起保險插梢３噴嘴管朝向火點口壓下二氧化碳瓶壓版即噴出；三個月檢查壓力表150-200磅，藥劑有效時限三年）</w:t>
      </w:r>
    </w:p>
    <w:p w:rsidR="001169AE" w:rsidRPr="001169AE" w:rsidRDefault="001169AE" w:rsidP="001169AE">
      <w:pPr>
        <w:rPr>
          <w:rFonts w:ascii="華康特粗楷體" w:eastAsia="華康特粗楷體"/>
        </w:rPr>
      </w:pPr>
      <w:r w:rsidRPr="001169AE">
        <w:rPr>
          <w:rFonts w:ascii="華康特粗楷體" w:eastAsia="華康特粗楷體" w:hint="eastAsia"/>
        </w:rPr>
        <w:t>四、緊急照明設備：樓梯轉角處。</w:t>
      </w:r>
    </w:p>
    <w:p w:rsidR="001169AE" w:rsidRPr="001169AE" w:rsidRDefault="001169AE" w:rsidP="001169AE">
      <w:pPr>
        <w:rPr>
          <w:rFonts w:ascii="華康特粗楷體" w:eastAsia="華康特粗楷體"/>
        </w:rPr>
      </w:pPr>
      <w:r w:rsidRPr="001169AE">
        <w:rPr>
          <w:rFonts w:ascii="華康特粗楷體" w:eastAsia="華康特粗楷體" w:hint="eastAsia"/>
        </w:rPr>
        <w:t>五、安全門是否上鎖無法打開：正上方應設置標示燈。</w:t>
      </w:r>
    </w:p>
    <w:p w:rsidR="001169AE" w:rsidRPr="001169AE" w:rsidRDefault="001169AE" w:rsidP="001169AE">
      <w:pPr>
        <w:numPr>
          <w:ilvl w:val="0"/>
          <w:numId w:val="2"/>
        </w:numPr>
        <w:rPr>
          <w:rFonts w:ascii="華康特粗楷體" w:eastAsia="華康特粗楷體"/>
        </w:rPr>
      </w:pPr>
      <w:r w:rsidRPr="001169AE">
        <w:rPr>
          <w:rFonts w:ascii="華康特粗楷體" w:eastAsia="華康特粗楷體" w:hint="eastAsia"/>
        </w:rPr>
        <w:t>逃生出口應無障礙物。</w:t>
      </w:r>
    </w:p>
    <w:p w:rsidR="001169AE" w:rsidRPr="001169AE" w:rsidRDefault="001169AE" w:rsidP="001169AE">
      <w:pPr>
        <w:numPr>
          <w:ilvl w:val="0"/>
          <w:numId w:val="2"/>
        </w:numPr>
        <w:rPr>
          <w:rFonts w:ascii="華康特粗楷體" w:eastAsia="華康特粗楷體"/>
        </w:rPr>
      </w:pPr>
      <w:r w:rsidRPr="001169AE">
        <w:rPr>
          <w:rFonts w:ascii="華康特粗楷體" w:eastAsia="華康特粗楷體" w:hint="eastAsia"/>
        </w:rPr>
        <w:t>鐵窗之鎖頭是否有鑰匙或是生鏽無法打開、</w:t>
      </w:r>
    </w:p>
    <w:p w:rsidR="001169AE" w:rsidRPr="001169AE" w:rsidRDefault="001169AE" w:rsidP="001169AE">
      <w:pPr>
        <w:numPr>
          <w:ilvl w:val="0"/>
          <w:numId w:val="2"/>
        </w:numPr>
        <w:rPr>
          <w:rFonts w:ascii="華康特粗楷體" w:eastAsia="華康特粗楷體"/>
        </w:rPr>
      </w:pPr>
      <w:r w:rsidRPr="001169AE">
        <w:rPr>
          <w:rFonts w:ascii="華康特粗楷體" w:eastAsia="華康特粗楷體" w:hint="eastAsia"/>
        </w:rPr>
        <w:t>熱水器放置通風處。</w:t>
      </w:r>
    </w:p>
    <w:p w:rsidR="001169AE" w:rsidRPr="001169AE" w:rsidRDefault="001169AE" w:rsidP="001169AE">
      <w:pPr>
        <w:numPr>
          <w:ilvl w:val="0"/>
          <w:numId w:val="2"/>
        </w:numPr>
        <w:rPr>
          <w:rFonts w:ascii="華康特粗楷體" w:eastAsia="華康特粗楷體"/>
        </w:rPr>
      </w:pPr>
      <w:r w:rsidRPr="001169AE">
        <w:rPr>
          <w:rFonts w:ascii="華康特粗楷體" w:eastAsia="華康特粗楷體" w:hint="eastAsia"/>
        </w:rPr>
        <w:t>謹慎使用瓦斯或電器電品，以免發生意外。</w:t>
      </w:r>
    </w:p>
    <w:p w:rsidR="001169AE" w:rsidRPr="001169AE" w:rsidRDefault="001169AE" w:rsidP="001169AE">
      <w:pPr>
        <w:numPr>
          <w:ilvl w:val="0"/>
          <w:numId w:val="2"/>
        </w:numPr>
        <w:rPr>
          <w:rFonts w:ascii="華康特粗楷體" w:eastAsia="華康特粗楷體"/>
        </w:rPr>
      </w:pPr>
      <w:r w:rsidRPr="001169AE">
        <w:rPr>
          <w:rFonts w:ascii="華康特粗楷體" w:eastAsia="華康特粗楷體" w:hint="eastAsia"/>
        </w:rPr>
        <w:t>準備手電筒、急救箱。</w:t>
      </w: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ind w:left="800" w:hangingChars="200" w:hanging="800"/>
        <w:rPr>
          <w:rFonts w:ascii="華康特粗楷體" w:eastAsia="華康特粗楷體"/>
          <w:sz w:val="40"/>
          <w:szCs w:val="40"/>
        </w:rPr>
      </w:pPr>
      <w:r w:rsidRPr="001169AE">
        <w:rPr>
          <w:rFonts w:ascii="華康特粗楷體" w:eastAsia="華康特粗楷體" w:hint="eastAsia"/>
          <w:sz w:val="40"/>
          <w:szCs w:val="40"/>
        </w:rPr>
        <w:t>文藻外語</w:t>
      </w:r>
      <w:r w:rsidR="005260E6">
        <w:rPr>
          <w:rFonts w:ascii="華康特粗楷體" w:eastAsia="華康特粗楷體" w:hint="eastAsia"/>
          <w:sz w:val="40"/>
          <w:szCs w:val="40"/>
        </w:rPr>
        <w:t>大</w:t>
      </w:r>
      <w:r w:rsidRPr="001169AE">
        <w:rPr>
          <w:rFonts w:ascii="華康特粗楷體" w:eastAsia="華康特粗楷體" w:hint="eastAsia"/>
          <w:sz w:val="40"/>
          <w:szCs w:val="40"/>
        </w:rPr>
        <w:t>學校外賃居生看屋檢查表</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648"/>
        <w:gridCol w:w="442"/>
        <w:gridCol w:w="2090"/>
        <w:gridCol w:w="1788"/>
        <w:gridCol w:w="302"/>
        <w:gridCol w:w="2090"/>
      </w:tblGrid>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jc w:val="center"/>
              <w:rPr>
                <w:rFonts w:ascii="華康特粗楷體" w:eastAsia="華康特粗楷體" w:hAnsi="新細明體"/>
              </w:rPr>
            </w:pPr>
            <w:r w:rsidRPr="001169AE">
              <w:rPr>
                <w:rFonts w:ascii="華康特粗楷體" w:eastAsia="華康特粗楷體" w:hAnsi="華康細圓體" w:hint="eastAsia"/>
                <w:b/>
              </w:rPr>
              <w:sym w:font="Wingdings" w:char="0026"/>
            </w:r>
            <w:r w:rsidRPr="001169AE">
              <w:rPr>
                <w:rFonts w:ascii="華康特粗楷體" w:eastAsia="華康特粗楷體" w:hAnsi="華康細圓體" w:hint="eastAsia"/>
                <w:b/>
              </w:rPr>
              <w:t>基本資料</w:t>
            </w:r>
            <w:r w:rsidRPr="001169AE">
              <w:rPr>
                <w:rFonts w:ascii="華康特粗楷體" w:eastAsia="華康特粗楷體" w:hAnsi="華康細圓體" w:hint="eastAsia"/>
                <w:b/>
              </w:rPr>
              <w:sym w:font="Wingdings" w:char="0026"/>
            </w:r>
            <w:r w:rsidRPr="001169AE">
              <w:rPr>
                <w:rFonts w:ascii="華康特粗楷體" w:eastAsia="華康特粗楷體" w:hAnsi="華康細圓體" w:hint="eastAsia"/>
                <w:b/>
              </w:rPr>
              <w:t xml:space="preserve"> </w:t>
            </w:r>
          </w:p>
        </w:tc>
        <w:bookmarkStart w:id="0" w:name="_GoBack"/>
        <w:bookmarkEnd w:id="0"/>
      </w:tr>
      <w:tr w:rsidR="001169AE" w:rsidRPr="001169AE" w:rsidTr="00BA0DF2">
        <w:tc>
          <w:tcPr>
            <w:tcW w:w="2090"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看屋日期 </w:t>
            </w:r>
          </w:p>
        </w:tc>
        <w:tc>
          <w:tcPr>
            <w:tcW w:w="2090"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   年   月   日 </w:t>
            </w:r>
          </w:p>
        </w:tc>
        <w:tc>
          <w:tcPr>
            <w:tcW w:w="2090"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房東姓名 </w:t>
            </w:r>
          </w:p>
        </w:tc>
        <w:tc>
          <w:tcPr>
            <w:tcW w:w="2090"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r>
      <w:tr w:rsidR="001169AE" w:rsidRPr="001169AE" w:rsidTr="00BA0DF2">
        <w:tc>
          <w:tcPr>
            <w:tcW w:w="2090"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房東電話 </w:t>
            </w:r>
          </w:p>
        </w:tc>
        <w:tc>
          <w:tcPr>
            <w:tcW w:w="2090"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c>
          <w:tcPr>
            <w:tcW w:w="2090"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房東手機 </w:t>
            </w:r>
          </w:p>
        </w:tc>
        <w:tc>
          <w:tcPr>
            <w:tcW w:w="2090"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r>
      <w:tr w:rsidR="001169AE" w:rsidRPr="001169AE" w:rsidTr="00BA0DF2">
        <w:tc>
          <w:tcPr>
            <w:tcW w:w="2090"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房屋地址 </w:t>
            </w:r>
          </w:p>
        </w:tc>
        <w:tc>
          <w:tcPr>
            <w:tcW w:w="6270" w:type="dxa"/>
            <w:gridSpan w:val="4"/>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jc w:val="center"/>
              <w:rPr>
                <w:rFonts w:ascii="華康特粗楷體" w:eastAsia="華康特粗楷體" w:hAnsi="新細明體"/>
              </w:rPr>
            </w:pPr>
            <w:r w:rsidRPr="001169AE">
              <w:rPr>
                <w:rFonts w:ascii="華康特粗楷體" w:eastAsia="華康特粗楷體" w:hAnsi="華康細圓體" w:hint="eastAsia"/>
                <w:b/>
              </w:rPr>
              <w:sym w:font="Wingdings" w:char="0026"/>
            </w:r>
            <w:r w:rsidRPr="001169AE">
              <w:rPr>
                <w:rFonts w:ascii="華康特粗楷體" w:eastAsia="華康特粗楷體" w:hAnsi="華康細圓體" w:hint="eastAsia"/>
                <w:b/>
              </w:rPr>
              <w:t>租金</w:t>
            </w:r>
            <w:r w:rsidRPr="001169AE">
              <w:rPr>
                <w:rFonts w:ascii="華康特粗楷體" w:eastAsia="華康特粗楷體" w:hAnsi="華康細圓體" w:hint="eastAsia"/>
                <w:b/>
              </w:rPr>
              <w:sym w:font="Wingdings" w:char="0026"/>
            </w:r>
            <w:r w:rsidRPr="001169AE">
              <w:rPr>
                <w:rFonts w:ascii="華康特粗楷體" w:eastAsia="華康特粗楷體" w:hAnsi="華康細圓體" w:hint="eastAsia"/>
                <w:b/>
              </w:rPr>
              <w:t xml:space="preserve"> </w:t>
            </w:r>
          </w:p>
        </w:tc>
      </w:tr>
      <w:tr w:rsidR="001169AE" w:rsidRPr="001169AE" w:rsidTr="00BA0DF2">
        <w:tc>
          <w:tcPr>
            <w:tcW w:w="2090"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租金 </w:t>
            </w:r>
          </w:p>
        </w:tc>
        <w:tc>
          <w:tcPr>
            <w:tcW w:w="2090"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每月          元 </w:t>
            </w:r>
          </w:p>
        </w:tc>
        <w:tc>
          <w:tcPr>
            <w:tcW w:w="2090"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每學期        元 </w:t>
            </w:r>
          </w:p>
        </w:tc>
        <w:tc>
          <w:tcPr>
            <w:tcW w:w="2090"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每學年        元 </w:t>
            </w:r>
          </w:p>
        </w:tc>
      </w:tr>
      <w:tr w:rsidR="001169AE" w:rsidRPr="001169AE" w:rsidTr="00BA0DF2">
        <w:tc>
          <w:tcPr>
            <w:tcW w:w="2090"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押金 </w:t>
            </w:r>
          </w:p>
        </w:tc>
        <w:tc>
          <w:tcPr>
            <w:tcW w:w="2090"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c>
          <w:tcPr>
            <w:tcW w:w="2090"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訂定契約 </w:t>
            </w:r>
          </w:p>
        </w:tc>
        <w:tc>
          <w:tcPr>
            <w:tcW w:w="2090"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  是  否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jc w:val="center"/>
              <w:rPr>
                <w:rFonts w:ascii="華康特粗楷體" w:eastAsia="華康特粗楷體" w:hAnsi="新細明體"/>
              </w:rPr>
            </w:pPr>
            <w:r w:rsidRPr="001169AE">
              <w:rPr>
                <w:rFonts w:ascii="華康特粗楷體" w:eastAsia="華康特粗楷體" w:hAnsi="華康細圓體" w:hint="eastAsia"/>
                <w:b/>
              </w:rPr>
              <w:sym w:font="Wingdings" w:char="0026"/>
            </w:r>
            <w:r w:rsidRPr="001169AE">
              <w:rPr>
                <w:rFonts w:ascii="華康特粗楷體" w:eastAsia="華康特粗楷體" w:hAnsi="華康細圓體" w:hint="eastAsia"/>
                <w:b/>
              </w:rPr>
              <w:t>房間</w:t>
            </w:r>
            <w:r w:rsidRPr="001169AE">
              <w:rPr>
                <w:rFonts w:ascii="華康特粗楷體" w:eastAsia="華康特粗楷體" w:hAnsi="華康細圓體" w:hint="eastAsia"/>
                <w:b/>
              </w:rPr>
              <w:sym w:font="Wingdings" w:char="0026"/>
            </w:r>
            <w:r w:rsidRPr="001169AE">
              <w:rPr>
                <w:rFonts w:ascii="華康特粗楷體" w:eastAsia="華康特粗楷體" w:hAnsi="華康細圓體" w:hint="eastAsia"/>
                <w:b/>
              </w:rPr>
              <w:t xml:space="preserve"> </w:t>
            </w:r>
          </w:p>
        </w:tc>
      </w:tr>
      <w:tr w:rsidR="001169AE" w:rsidRPr="001169AE" w:rsidTr="00BA0DF2">
        <w:tc>
          <w:tcPr>
            <w:tcW w:w="2090"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坪數 </w:t>
            </w:r>
          </w:p>
        </w:tc>
        <w:tc>
          <w:tcPr>
            <w:tcW w:w="2090"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c>
          <w:tcPr>
            <w:tcW w:w="2090"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窗戶數 </w:t>
            </w:r>
          </w:p>
        </w:tc>
        <w:tc>
          <w:tcPr>
            <w:tcW w:w="2090"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r>
      <w:tr w:rsidR="001169AE" w:rsidRPr="001169AE" w:rsidTr="00BA0DF2">
        <w:tc>
          <w:tcPr>
            <w:tcW w:w="2090"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套房</w:t>
            </w:r>
          </w:p>
        </w:tc>
        <w:tc>
          <w:tcPr>
            <w:tcW w:w="2090"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c>
          <w:tcPr>
            <w:tcW w:w="2090"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雅房</w:t>
            </w:r>
          </w:p>
        </w:tc>
        <w:tc>
          <w:tcPr>
            <w:tcW w:w="2090"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r>
      <w:tr w:rsidR="001169AE" w:rsidRPr="001169AE" w:rsidTr="00BA0DF2">
        <w:tc>
          <w:tcPr>
            <w:tcW w:w="2090"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幾人合住一間 </w:t>
            </w:r>
          </w:p>
        </w:tc>
        <w:tc>
          <w:tcPr>
            <w:tcW w:w="2090"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              人 </w:t>
            </w:r>
          </w:p>
        </w:tc>
        <w:tc>
          <w:tcPr>
            <w:tcW w:w="2090"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房間數 </w:t>
            </w:r>
          </w:p>
        </w:tc>
        <w:tc>
          <w:tcPr>
            <w:tcW w:w="2090"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二房三房四房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jc w:val="center"/>
              <w:rPr>
                <w:rFonts w:ascii="華康特粗楷體" w:eastAsia="華康特粗楷體" w:hAnsi="新細明體"/>
              </w:rPr>
            </w:pPr>
            <w:r w:rsidRPr="001169AE">
              <w:rPr>
                <w:rFonts w:ascii="華康特粗楷體" w:eastAsia="華康特粗楷體" w:hAnsi="華康細圓體" w:hint="eastAsia"/>
                <w:b/>
              </w:rPr>
              <w:sym w:font="Wingdings" w:char="0026"/>
            </w:r>
            <w:r w:rsidRPr="001169AE">
              <w:rPr>
                <w:rFonts w:ascii="華康特粗楷體" w:eastAsia="華康特粗楷體" w:hAnsi="華康細圓體" w:hint="eastAsia"/>
                <w:b/>
              </w:rPr>
              <w:t>房屋內設施</w:t>
            </w:r>
            <w:r w:rsidRPr="001169AE">
              <w:rPr>
                <w:rFonts w:ascii="華康特粗楷體" w:eastAsia="華康特粗楷體" w:hAnsi="華康細圓體" w:hint="eastAsia"/>
                <w:b/>
              </w:rPr>
              <w:sym w:font="Wingdings" w:char="0026"/>
            </w:r>
            <w:r w:rsidRPr="001169AE">
              <w:rPr>
                <w:rFonts w:ascii="華康特粗楷體" w:eastAsia="華康特粗楷體" w:hAnsi="華康細圓體" w:hint="eastAsia"/>
              </w:rPr>
              <w:t xml:space="preserve"> </w:t>
            </w:r>
          </w:p>
        </w:tc>
      </w:tr>
      <w:tr w:rsidR="001169AE" w:rsidRPr="001169AE" w:rsidTr="00BA0DF2">
        <w:tc>
          <w:tcPr>
            <w:tcW w:w="164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衣櫃 </w:t>
            </w:r>
          </w:p>
        </w:tc>
        <w:tc>
          <w:tcPr>
            <w:tcW w:w="253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c>
          <w:tcPr>
            <w:tcW w:w="178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書櫃 </w:t>
            </w:r>
          </w:p>
        </w:tc>
        <w:tc>
          <w:tcPr>
            <w:tcW w:w="239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r>
      <w:tr w:rsidR="001169AE" w:rsidRPr="001169AE" w:rsidTr="00BA0DF2">
        <w:tc>
          <w:tcPr>
            <w:tcW w:w="164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床 </w:t>
            </w:r>
          </w:p>
        </w:tc>
        <w:tc>
          <w:tcPr>
            <w:tcW w:w="253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單人雙人上、下舖 </w:t>
            </w:r>
          </w:p>
        </w:tc>
        <w:tc>
          <w:tcPr>
            <w:tcW w:w="178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空調 </w:t>
            </w:r>
          </w:p>
        </w:tc>
        <w:tc>
          <w:tcPr>
            <w:tcW w:w="239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冷氣暖氣除濕機 </w:t>
            </w:r>
          </w:p>
        </w:tc>
      </w:tr>
      <w:tr w:rsidR="001169AE" w:rsidRPr="001169AE" w:rsidTr="00BA0DF2">
        <w:tc>
          <w:tcPr>
            <w:tcW w:w="164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書桌 </w:t>
            </w:r>
          </w:p>
        </w:tc>
        <w:tc>
          <w:tcPr>
            <w:tcW w:w="253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c>
          <w:tcPr>
            <w:tcW w:w="178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椅子 </w:t>
            </w:r>
          </w:p>
        </w:tc>
        <w:tc>
          <w:tcPr>
            <w:tcW w:w="239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r>
      <w:tr w:rsidR="001169AE" w:rsidRPr="001169AE" w:rsidTr="00BA0DF2">
        <w:tc>
          <w:tcPr>
            <w:tcW w:w="164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熱水器 </w:t>
            </w:r>
          </w:p>
        </w:tc>
        <w:tc>
          <w:tcPr>
            <w:tcW w:w="253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電瓦斯 </w:t>
            </w:r>
          </w:p>
        </w:tc>
        <w:tc>
          <w:tcPr>
            <w:tcW w:w="178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洗衣機 </w:t>
            </w:r>
          </w:p>
        </w:tc>
        <w:tc>
          <w:tcPr>
            <w:tcW w:w="239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r>
      <w:tr w:rsidR="001169AE" w:rsidRPr="001169AE" w:rsidTr="00BA0DF2">
        <w:tc>
          <w:tcPr>
            <w:tcW w:w="164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脫水機 </w:t>
            </w:r>
          </w:p>
        </w:tc>
        <w:tc>
          <w:tcPr>
            <w:tcW w:w="253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c>
          <w:tcPr>
            <w:tcW w:w="178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乾衣機 </w:t>
            </w:r>
          </w:p>
        </w:tc>
        <w:tc>
          <w:tcPr>
            <w:tcW w:w="239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r>
      <w:tr w:rsidR="001169AE" w:rsidRPr="001169AE" w:rsidTr="00BA0DF2">
        <w:tc>
          <w:tcPr>
            <w:tcW w:w="164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電視 </w:t>
            </w:r>
          </w:p>
        </w:tc>
        <w:tc>
          <w:tcPr>
            <w:tcW w:w="253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電視有線電視 </w:t>
            </w:r>
          </w:p>
        </w:tc>
        <w:tc>
          <w:tcPr>
            <w:tcW w:w="178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冰箱 </w:t>
            </w:r>
          </w:p>
        </w:tc>
        <w:tc>
          <w:tcPr>
            <w:tcW w:w="239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r>
      <w:tr w:rsidR="001169AE" w:rsidRPr="001169AE" w:rsidTr="00BA0DF2">
        <w:tc>
          <w:tcPr>
            <w:tcW w:w="164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電話 </w:t>
            </w:r>
          </w:p>
        </w:tc>
        <w:tc>
          <w:tcPr>
            <w:tcW w:w="253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c>
          <w:tcPr>
            <w:tcW w:w="178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其他一 </w:t>
            </w:r>
          </w:p>
        </w:tc>
        <w:tc>
          <w:tcPr>
            <w:tcW w:w="239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r>
      <w:tr w:rsidR="001169AE" w:rsidRPr="001169AE" w:rsidTr="00BA0DF2">
        <w:tc>
          <w:tcPr>
            <w:tcW w:w="164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其他二 </w:t>
            </w:r>
          </w:p>
        </w:tc>
        <w:tc>
          <w:tcPr>
            <w:tcW w:w="253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c>
          <w:tcPr>
            <w:tcW w:w="178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其他三 </w:t>
            </w:r>
          </w:p>
        </w:tc>
        <w:tc>
          <w:tcPr>
            <w:tcW w:w="239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jc w:val="center"/>
              <w:rPr>
                <w:rFonts w:ascii="華康特粗楷體" w:eastAsia="華康特粗楷體" w:hAnsi="新細明體"/>
              </w:rPr>
            </w:pPr>
            <w:r w:rsidRPr="001169AE">
              <w:rPr>
                <w:rFonts w:ascii="華康特粗楷體" w:eastAsia="華康特粗楷體" w:hAnsi="華康細圓體" w:hint="eastAsia"/>
                <w:b/>
              </w:rPr>
              <w:sym w:font="Wingdings" w:char="0026"/>
            </w:r>
            <w:r w:rsidRPr="001169AE">
              <w:rPr>
                <w:rFonts w:ascii="華康特粗楷體" w:eastAsia="華康特粗楷體" w:hAnsi="華康細圓體" w:hint="eastAsia"/>
                <w:b/>
              </w:rPr>
              <w:t>安全設施</w:t>
            </w:r>
            <w:r w:rsidRPr="001169AE">
              <w:rPr>
                <w:rFonts w:ascii="華康特粗楷體" w:eastAsia="華康特粗楷體" w:hAnsi="華康細圓體" w:hint="eastAsia"/>
                <w:b/>
              </w:rPr>
              <w:sym w:font="Wingdings" w:char="0026"/>
            </w:r>
            <w:r w:rsidRPr="001169AE">
              <w:rPr>
                <w:rFonts w:ascii="華康特粗楷體" w:eastAsia="華康特粗楷體" w:hAnsi="華康細圓體" w:hint="eastAsia"/>
              </w:rPr>
              <w:t xml:space="preserve"> </w:t>
            </w:r>
          </w:p>
        </w:tc>
      </w:tr>
      <w:tr w:rsidR="001169AE" w:rsidRPr="001169AE" w:rsidTr="00BA0DF2">
        <w:tc>
          <w:tcPr>
            <w:tcW w:w="164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滅火器 </w:t>
            </w:r>
          </w:p>
        </w:tc>
        <w:tc>
          <w:tcPr>
            <w:tcW w:w="253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c>
          <w:tcPr>
            <w:tcW w:w="178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熱水器 </w:t>
            </w:r>
          </w:p>
        </w:tc>
        <w:tc>
          <w:tcPr>
            <w:tcW w:w="239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浴室內屋內屋外 </w:t>
            </w:r>
          </w:p>
        </w:tc>
      </w:tr>
      <w:tr w:rsidR="001169AE" w:rsidRPr="001169AE" w:rsidTr="00BA0DF2">
        <w:tc>
          <w:tcPr>
            <w:tcW w:w="164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逃生門 </w:t>
            </w:r>
          </w:p>
        </w:tc>
        <w:tc>
          <w:tcPr>
            <w:tcW w:w="253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c>
          <w:tcPr>
            <w:tcW w:w="178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緩降梯 </w:t>
            </w:r>
          </w:p>
        </w:tc>
        <w:tc>
          <w:tcPr>
            <w:tcW w:w="239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r>
      <w:tr w:rsidR="001169AE" w:rsidRPr="001169AE" w:rsidTr="00BA0DF2">
        <w:tc>
          <w:tcPr>
            <w:tcW w:w="164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緊急照明 </w:t>
            </w:r>
          </w:p>
        </w:tc>
        <w:tc>
          <w:tcPr>
            <w:tcW w:w="253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c>
          <w:tcPr>
            <w:tcW w:w="178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樓梯、走道 </w:t>
            </w:r>
          </w:p>
        </w:tc>
        <w:tc>
          <w:tcPr>
            <w:tcW w:w="239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堆放雜物通暢 </w:t>
            </w:r>
          </w:p>
        </w:tc>
      </w:tr>
      <w:tr w:rsidR="001169AE" w:rsidRPr="001169AE" w:rsidTr="00BA0DF2">
        <w:tc>
          <w:tcPr>
            <w:tcW w:w="1648" w:type="dxa"/>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安全門 </w:t>
            </w:r>
          </w:p>
        </w:tc>
        <w:tc>
          <w:tcPr>
            <w:tcW w:w="2532" w:type="dxa"/>
            <w:gridSpan w:val="2"/>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int="eastAsia"/>
              </w:rPr>
              <w:t> </w:t>
            </w:r>
            <w:r w:rsidRPr="001169AE">
              <w:rPr>
                <w:rFonts w:ascii="華康特粗楷體" w:eastAsia="華康特粗楷體" w:hAnsi="華康細圓體" w:hint="eastAsia"/>
              </w:rPr>
              <w:t xml:space="preserve"> </w:t>
            </w:r>
          </w:p>
        </w:tc>
        <w:tc>
          <w:tcPr>
            <w:tcW w:w="4180" w:type="dxa"/>
            <w:gridSpan w:val="3"/>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其他：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jc w:val="center"/>
              <w:rPr>
                <w:rFonts w:ascii="華康特粗楷體" w:eastAsia="華康特粗楷體" w:hAnsi="新細明體"/>
              </w:rPr>
            </w:pPr>
            <w:r w:rsidRPr="001169AE">
              <w:rPr>
                <w:rFonts w:ascii="華康特粗楷體" w:eastAsia="華康特粗楷體" w:hAnsi="華康細圓體" w:hint="eastAsia"/>
                <w:b/>
              </w:rPr>
              <w:sym w:font="Wingdings" w:char="0026"/>
            </w:r>
            <w:r w:rsidRPr="001169AE">
              <w:rPr>
                <w:rFonts w:ascii="華康特粗楷體" w:eastAsia="華康特粗楷體" w:hAnsi="華康細圓體" w:hint="eastAsia"/>
                <w:b/>
              </w:rPr>
              <w:t>請教房東問題</w:t>
            </w:r>
            <w:r w:rsidRPr="001169AE">
              <w:rPr>
                <w:rFonts w:ascii="華康特粗楷體" w:eastAsia="華康特粗楷體" w:hAnsi="華康細圓體" w:hint="eastAsia"/>
                <w:b/>
              </w:rPr>
              <w:sym w:font="Wingdings" w:char="0026"/>
            </w:r>
            <w:r w:rsidRPr="001169AE">
              <w:rPr>
                <w:rFonts w:ascii="華康特粗楷體" w:eastAsia="華康特粗楷體" w:hAnsi="華康細圓體" w:hint="eastAsia"/>
              </w:rPr>
              <w:t xml:space="preserve">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1.房租是否含水、電、瓦斯？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2.房屋清潔方式？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3.廚房是否可使用？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4.是否有其他特殊要求？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jc w:val="center"/>
              <w:rPr>
                <w:rFonts w:ascii="華康特粗楷體" w:eastAsia="華康特粗楷體" w:hAnsi="新細明體"/>
              </w:rPr>
            </w:pPr>
            <w:r w:rsidRPr="001169AE">
              <w:rPr>
                <w:rFonts w:ascii="華康特粗楷體" w:eastAsia="華康特粗楷體" w:hAnsi="華康細圓體" w:hint="eastAsia"/>
                <w:b/>
              </w:rPr>
              <w:sym w:font="Wingdings" w:char="0026"/>
            </w:r>
            <w:r w:rsidRPr="001169AE">
              <w:rPr>
                <w:rFonts w:ascii="華康特粗楷體" w:eastAsia="華康特粗楷體" w:hAnsi="華康細圓體" w:hint="eastAsia"/>
                <w:b/>
              </w:rPr>
              <w:t>看房子應注意事項</w:t>
            </w:r>
            <w:r w:rsidRPr="001169AE">
              <w:rPr>
                <w:rFonts w:ascii="華康特粗楷體" w:eastAsia="華康特粗楷體" w:hAnsi="華康細圓體" w:hint="eastAsia"/>
                <w:b/>
              </w:rPr>
              <w:sym w:font="Wingdings" w:char="0026"/>
            </w:r>
            <w:r w:rsidRPr="001169AE">
              <w:rPr>
                <w:rFonts w:ascii="華康特粗楷體" w:eastAsia="華康特粗楷體" w:hAnsi="華康細圓體" w:hint="eastAsia"/>
              </w:rPr>
              <w:t xml:space="preserve">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1. 瞭解或詢問室友的簡單資料、作息〈如果可以，可見個面〉。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2.留意屋內公共設施使用的情形，可藉此判斷室友是否有公德心？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3.檢查水龍頭、熱水器的功能是否正常？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4.留意排水管、馬桶是否會阻塞？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5.留意自來水壓是否正常？水流量是否正常？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6.確認門窗可打開？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7.確認樑柱是否有裂縫？影響結構的安全？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8.瞭解附近的交通狀況？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9.留意附近是否有噪音干擾？ </w:t>
            </w:r>
          </w:p>
        </w:tc>
      </w:tr>
      <w:tr w:rsidR="001169AE" w:rsidRPr="001169AE" w:rsidTr="00BA0DF2">
        <w:tc>
          <w:tcPr>
            <w:tcW w:w="8360" w:type="dxa"/>
            <w:gridSpan w:val="6"/>
            <w:tcBorders>
              <w:top w:val="single" w:sz="4" w:space="0" w:color="auto"/>
              <w:left w:val="single" w:sz="4" w:space="0" w:color="auto"/>
              <w:bottom w:val="single" w:sz="4" w:space="0" w:color="auto"/>
              <w:right w:val="single" w:sz="4" w:space="0" w:color="auto"/>
            </w:tcBorders>
          </w:tcPr>
          <w:p w:rsidR="001169AE" w:rsidRPr="001169AE" w:rsidRDefault="001169AE" w:rsidP="00BA0DF2">
            <w:pPr>
              <w:spacing w:before="100" w:beforeAutospacing="1" w:after="100" w:afterAutospacing="1"/>
              <w:rPr>
                <w:rFonts w:ascii="華康特粗楷體" w:eastAsia="華康特粗楷體" w:hAnsi="新細明體"/>
              </w:rPr>
            </w:pPr>
            <w:r w:rsidRPr="001169AE">
              <w:rPr>
                <w:rFonts w:ascii="華康特粗楷體" w:eastAsia="華康特粗楷體" w:hAnsi="華康細圓體" w:hint="eastAsia"/>
              </w:rPr>
              <w:t xml:space="preserve">10.其他個人想知道事項？ </w:t>
            </w:r>
          </w:p>
        </w:tc>
      </w:tr>
    </w:tbl>
    <w:p w:rsidR="001169AE" w:rsidRPr="001169AE" w:rsidRDefault="001169AE" w:rsidP="001169AE">
      <w:pPr>
        <w:ind w:left="480" w:hangingChars="200" w:hanging="480"/>
        <w:rPr>
          <w:rFonts w:ascii="華康特粗楷體" w:eastAsia="華康特粗楷體"/>
        </w:rPr>
      </w:pPr>
    </w:p>
    <w:p w:rsidR="001169AE" w:rsidRPr="001169AE" w:rsidRDefault="001169AE" w:rsidP="001169AE">
      <w:pPr>
        <w:ind w:left="480" w:hangingChars="200" w:hanging="480"/>
        <w:rPr>
          <w:rFonts w:ascii="華康特粗楷體" w:eastAsia="華康特粗楷體"/>
        </w:rPr>
      </w:pPr>
    </w:p>
    <w:p w:rsidR="001169AE" w:rsidRPr="001169AE" w:rsidRDefault="001169AE" w:rsidP="001169AE">
      <w:pPr>
        <w:ind w:left="560" w:hangingChars="200" w:hanging="560"/>
        <w:rPr>
          <w:rFonts w:ascii="華康特粗楷體" w:eastAsia="華康特粗楷體"/>
          <w:sz w:val="28"/>
          <w:szCs w:val="28"/>
        </w:rPr>
      </w:pPr>
      <w:r w:rsidRPr="001169AE">
        <w:rPr>
          <w:rFonts w:ascii="華康特粗楷體" w:eastAsia="華康特粗楷體" w:hint="eastAsia"/>
          <w:sz w:val="28"/>
          <w:szCs w:val="28"/>
        </w:rPr>
        <w:t>搬家的準備</w:t>
      </w:r>
    </w:p>
    <w:p w:rsidR="001169AE" w:rsidRPr="001169AE" w:rsidRDefault="001169AE" w:rsidP="001169AE">
      <w:pPr>
        <w:ind w:left="560" w:hangingChars="200" w:hanging="560"/>
        <w:rPr>
          <w:rFonts w:ascii="華康特粗楷體" w:eastAsia="華康特粗楷體"/>
          <w:sz w:val="28"/>
          <w:szCs w:val="28"/>
        </w:rPr>
      </w:pPr>
      <w:r w:rsidRPr="001169AE">
        <w:rPr>
          <w:rFonts w:ascii="華康特粗楷體" w:eastAsia="華康特粗楷體" w:hint="eastAsia"/>
          <w:sz w:val="28"/>
          <w:szCs w:val="28"/>
        </w:rPr>
        <w:t>事先規畫好、事後少煩惱</w:t>
      </w:r>
    </w:p>
    <w:p w:rsidR="001169AE" w:rsidRPr="001169AE" w:rsidRDefault="001169AE" w:rsidP="001169AE">
      <w:pPr>
        <w:numPr>
          <w:ilvl w:val="0"/>
          <w:numId w:val="4"/>
        </w:numPr>
        <w:rPr>
          <w:rFonts w:ascii="華康特粗楷體" w:eastAsia="華康特粗楷體"/>
        </w:rPr>
      </w:pPr>
      <w:r w:rsidRPr="001169AE">
        <w:rPr>
          <w:rFonts w:ascii="華康特粗楷體" w:eastAsia="華康特粗楷體" w:hint="eastAsia"/>
        </w:rPr>
        <w:t>搬運前列出清單，方便搬運核對，以免有所遺漏。</w:t>
      </w:r>
    </w:p>
    <w:p w:rsidR="001169AE" w:rsidRPr="001169AE" w:rsidRDefault="001169AE" w:rsidP="001169AE">
      <w:pPr>
        <w:numPr>
          <w:ilvl w:val="0"/>
          <w:numId w:val="4"/>
        </w:numPr>
        <w:rPr>
          <w:rFonts w:ascii="華康特粗楷體" w:eastAsia="華康特粗楷體"/>
        </w:rPr>
      </w:pPr>
      <w:r w:rsidRPr="001169AE">
        <w:rPr>
          <w:rFonts w:ascii="華康特粗楷體" w:eastAsia="華康特粗楷體" w:hint="eastAsia"/>
        </w:rPr>
        <w:t>打包行李時將重物放下面，輕的放上面，並注意箱子的底部要黏好。</w:t>
      </w:r>
    </w:p>
    <w:p w:rsidR="001169AE" w:rsidRPr="001169AE" w:rsidRDefault="001169AE" w:rsidP="001169AE">
      <w:pPr>
        <w:numPr>
          <w:ilvl w:val="0"/>
          <w:numId w:val="4"/>
        </w:numPr>
        <w:rPr>
          <w:rFonts w:ascii="華康特粗楷體" w:eastAsia="華康特粗楷體"/>
        </w:rPr>
      </w:pPr>
      <w:r w:rsidRPr="001169AE">
        <w:rPr>
          <w:rFonts w:ascii="華康特粗楷體" w:eastAsia="華康特粗楷體" w:hint="eastAsia"/>
        </w:rPr>
        <w:t>可用報紙、舊衣服、保力龍固定箱子的空隙。</w:t>
      </w:r>
    </w:p>
    <w:p w:rsidR="001169AE" w:rsidRPr="001169AE" w:rsidRDefault="001169AE" w:rsidP="001169AE">
      <w:pPr>
        <w:numPr>
          <w:ilvl w:val="0"/>
          <w:numId w:val="4"/>
        </w:numPr>
        <w:rPr>
          <w:rFonts w:ascii="華康特粗楷體" w:eastAsia="華康特粗楷體"/>
        </w:rPr>
      </w:pPr>
      <w:r w:rsidRPr="001169AE">
        <w:rPr>
          <w:rFonts w:ascii="華康特粗楷體" w:eastAsia="華康特粗楷體" w:hint="eastAsia"/>
        </w:rPr>
        <w:t>可在紙箱外面註明物品內容，是否易碎？</w:t>
      </w:r>
    </w:p>
    <w:p w:rsidR="001169AE" w:rsidRPr="001169AE" w:rsidRDefault="001169AE" w:rsidP="001169AE">
      <w:pPr>
        <w:numPr>
          <w:ilvl w:val="0"/>
          <w:numId w:val="4"/>
        </w:numPr>
        <w:rPr>
          <w:rFonts w:ascii="華康特粗楷體" w:eastAsia="華康特粗楷體"/>
        </w:rPr>
      </w:pPr>
      <w:r w:rsidRPr="001169AE">
        <w:rPr>
          <w:rFonts w:ascii="華康特粗楷體" w:eastAsia="華康特粗楷體" w:hint="eastAsia"/>
        </w:rPr>
        <w:t>箱子勿過大，以免搬動不易且底部易破裂。</w:t>
      </w:r>
    </w:p>
    <w:p w:rsidR="001169AE" w:rsidRPr="001169AE" w:rsidRDefault="001169AE" w:rsidP="001169AE">
      <w:pPr>
        <w:numPr>
          <w:ilvl w:val="0"/>
          <w:numId w:val="4"/>
        </w:numPr>
        <w:rPr>
          <w:rFonts w:ascii="華康特粗楷體" w:eastAsia="華康特粗楷體"/>
        </w:rPr>
      </w:pPr>
      <w:r w:rsidRPr="001169AE">
        <w:rPr>
          <w:rFonts w:ascii="華康特粗楷體" w:eastAsia="華康特粗楷體" w:hint="eastAsia"/>
        </w:rPr>
        <w:t>音響、電腦、電視…等電器品之電線、插座最好註明並固定。</w:t>
      </w:r>
    </w:p>
    <w:p w:rsidR="001169AE" w:rsidRPr="001169AE" w:rsidRDefault="001169AE" w:rsidP="001169AE">
      <w:pPr>
        <w:numPr>
          <w:ilvl w:val="0"/>
          <w:numId w:val="4"/>
        </w:numPr>
        <w:rPr>
          <w:rFonts w:ascii="華康特粗楷體" w:eastAsia="華康特粗楷體"/>
        </w:rPr>
      </w:pPr>
      <w:r w:rsidRPr="001169AE">
        <w:rPr>
          <w:rFonts w:ascii="華康特粗楷體" w:eastAsia="華康特粗楷體" w:hint="eastAsia"/>
        </w:rPr>
        <w:t>貴重物品最整隨身攜帶或先置放在親友家中。</w:t>
      </w: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numPr>
          <w:ilvl w:val="0"/>
          <w:numId w:val="5"/>
        </w:numPr>
        <w:rPr>
          <w:rFonts w:ascii="華康特粗楷體" w:eastAsia="華康特粗楷體"/>
        </w:rPr>
      </w:pPr>
      <w:r w:rsidRPr="001169AE">
        <w:rPr>
          <w:rFonts w:ascii="華康特粗楷體" w:eastAsia="華康特粗楷體" w:hint="eastAsia"/>
        </w:rPr>
        <w:t>租金：</w:t>
      </w:r>
    </w:p>
    <w:p w:rsidR="001169AE" w:rsidRPr="001169AE" w:rsidRDefault="001169AE" w:rsidP="001169AE">
      <w:pPr>
        <w:ind w:left="480"/>
        <w:rPr>
          <w:rFonts w:ascii="華康特粗楷體" w:eastAsia="華康特粗楷體"/>
        </w:rPr>
      </w:pPr>
      <w:r w:rsidRPr="001169AE">
        <w:rPr>
          <w:rFonts w:ascii="華康特粗楷體" w:eastAsia="華康特粗楷體" w:hint="eastAsia"/>
        </w:rPr>
        <w:t>１如果承租的意顧並不太高，只是作為備用的選擇，則訂金少付一些，即使承租人不覆行租約，訂金被沒收，損失也少些。</w:t>
      </w:r>
    </w:p>
    <w:p w:rsidR="001169AE" w:rsidRPr="001169AE" w:rsidRDefault="001169AE" w:rsidP="001169AE">
      <w:pPr>
        <w:ind w:left="480"/>
        <w:rPr>
          <w:rFonts w:ascii="華康特粗楷體" w:eastAsia="華康特粗楷體"/>
        </w:rPr>
      </w:pPr>
      <w:r w:rsidRPr="001169AE">
        <w:rPr>
          <w:rFonts w:ascii="華康特粗楷體" w:eastAsia="華康特粗楷體" w:hint="eastAsia"/>
        </w:rPr>
        <w:t>２．承租人交付訂金時，最好請出租人寫立收據為憑，以避免出租人忘記已收訂金。</w:t>
      </w:r>
    </w:p>
    <w:p w:rsidR="001169AE" w:rsidRPr="001169AE" w:rsidRDefault="001169AE" w:rsidP="001169AE">
      <w:pPr>
        <w:numPr>
          <w:ilvl w:val="0"/>
          <w:numId w:val="5"/>
        </w:numPr>
        <w:rPr>
          <w:rFonts w:ascii="華康特粗楷體" w:eastAsia="華康特粗楷體"/>
        </w:rPr>
      </w:pPr>
      <w:r w:rsidRPr="001169AE">
        <w:rPr>
          <w:rFonts w:ascii="華康特粗楷體" w:eastAsia="華康特粗楷體" w:hint="eastAsia"/>
        </w:rPr>
        <w:t>押金：即為押租保證金，為避免契約關係終止時，押金遭沒入的情形發牲，因此同學應謹慎使用租賃物，另外最好能在租屋時，即將損壞物品寫在契約中，退租時有核對依據。又押金金額以房屋月租兩倍為宜。</w:t>
      </w:r>
    </w:p>
    <w:p w:rsidR="001169AE" w:rsidRPr="001169AE" w:rsidRDefault="001169AE" w:rsidP="001169AE">
      <w:pPr>
        <w:numPr>
          <w:ilvl w:val="0"/>
          <w:numId w:val="5"/>
        </w:numPr>
        <w:rPr>
          <w:rFonts w:ascii="華康特粗楷體" w:eastAsia="華康特粗楷體"/>
        </w:rPr>
      </w:pPr>
      <w:r w:rsidRPr="001169AE">
        <w:rPr>
          <w:rFonts w:ascii="華康特粗楷體" w:eastAsia="華康特粗楷體" w:hint="eastAsia"/>
        </w:rPr>
        <w:t>設備維修：民法中規定，出租人應負責租賃物之修繕。</w:t>
      </w:r>
    </w:p>
    <w:p w:rsidR="001169AE" w:rsidRPr="001169AE" w:rsidRDefault="001169AE" w:rsidP="001169AE">
      <w:pPr>
        <w:numPr>
          <w:ilvl w:val="0"/>
          <w:numId w:val="5"/>
        </w:numPr>
        <w:rPr>
          <w:rFonts w:ascii="華康特粗楷體" w:eastAsia="華康特粗楷體"/>
        </w:rPr>
      </w:pPr>
      <w:r w:rsidRPr="001169AE">
        <w:rPr>
          <w:rFonts w:ascii="華康特粗楷體" w:eastAsia="華康特粗楷體" w:hint="eastAsia"/>
        </w:rPr>
        <w:t>訂定契約時承租人連帶保證人最好由定長擔任，尤其是未滿二十歲的同學應由家長擔任連帶保證人。</w:t>
      </w:r>
    </w:p>
    <w:p w:rsidR="001169AE" w:rsidRPr="001169AE" w:rsidRDefault="001169AE" w:rsidP="001169AE">
      <w:pPr>
        <w:numPr>
          <w:ilvl w:val="0"/>
          <w:numId w:val="5"/>
        </w:numPr>
        <w:rPr>
          <w:rFonts w:ascii="華康特粗楷體" w:eastAsia="華康特粗楷體"/>
        </w:rPr>
      </w:pPr>
      <w:r w:rsidRPr="001169AE">
        <w:rPr>
          <w:rFonts w:ascii="華康特粗楷體" w:eastAsia="華康特粗楷體" w:hint="eastAsia"/>
        </w:rPr>
        <w:t>充分了解租金的繳交方式、日期：確定租金是月付或以學期計，寒、暑假是否包括在內，及付款期限及連絡方式。</w:t>
      </w: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r w:rsidRPr="001169AE">
        <w:rPr>
          <w:rFonts w:ascii="華康特粗楷體" w:eastAsia="華康特粗楷體" w:hint="eastAsia"/>
        </w:rPr>
        <w:t>案例參考：</w:t>
      </w:r>
    </w:p>
    <w:p w:rsidR="001169AE" w:rsidRPr="001169AE" w:rsidRDefault="001169AE" w:rsidP="001169AE">
      <w:pPr>
        <w:rPr>
          <w:rFonts w:ascii="華康特粗楷體" w:eastAsia="華康特粗楷體"/>
        </w:rPr>
      </w:pPr>
      <w:r w:rsidRPr="001169AE">
        <w:rPr>
          <w:rFonts w:ascii="華康特粗楷體" w:eastAsia="華康特粗楷體" w:hint="eastAsia"/>
        </w:rPr>
        <w:t>（一）某校某同學租賃房屋時，因二房東曾「阿沙力」的表示可彼此信賴，租賃一個月後，該同學深覺隱私權受侵害，房間內的東西常莫名其妙被動用，二房東推說不知且惡言相向。該生決定搬走，當他向二房東索回已付之房租及押金時，無依據而自認倒楣。</w:t>
      </w:r>
    </w:p>
    <w:p w:rsidR="001169AE" w:rsidRPr="001169AE" w:rsidRDefault="001169AE" w:rsidP="001169AE">
      <w:pPr>
        <w:rPr>
          <w:rFonts w:ascii="華康特粗楷體" w:eastAsia="華康特粗楷體"/>
        </w:rPr>
      </w:pPr>
      <w:r w:rsidRPr="001169AE">
        <w:rPr>
          <w:rFonts w:ascii="華康特粗楷體" w:eastAsia="華康特粗楷體" w:hint="eastAsia"/>
        </w:rPr>
        <w:t>（二）某校某同學遷至新居一週後，發覺房東夫婦感情不睦，時常大吵大鬧，幾經反應無效，且半夜被吵醒後，隔天上課即沒精神，忍受一學期後才另覓新家。</w:t>
      </w:r>
    </w:p>
    <w:p w:rsidR="001169AE" w:rsidRPr="001169AE" w:rsidRDefault="001169AE" w:rsidP="001169AE">
      <w:pPr>
        <w:rPr>
          <w:rFonts w:ascii="華康特粗楷體" w:eastAsia="華康特粗楷體"/>
        </w:rPr>
      </w:pPr>
      <w:r w:rsidRPr="001169AE">
        <w:rPr>
          <w:rFonts w:ascii="華康特粗楷體" w:eastAsia="華康特粗楷體" w:hint="eastAsia"/>
        </w:rPr>
        <w:t>（三）某校某同學因貪圖便宜，選擇一本板隔間的地下室作窩，數天後，發現寢室通風不良、陰暗潮濕，半夜還可聽到隔壁室友大放音樂的聲音，幾次欲與隔壁室友溝通，但因該室友身材魁梧、面露兇相，因此放棄溝通，倉促搬離。</w:t>
      </w:r>
    </w:p>
    <w:p w:rsidR="001169AE" w:rsidRPr="001169AE" w:rsidRDefault="001169AE" w:rsidP="001169AE">
      <w:pPr>
        <w:rPr>
          <w:rFonts w:ascii="華康特粗楷體" w:eastAsia="華康特粗楷體"/>
        </w:rPr>
      </w:pPr>
      <w:r w:rsidRPr="001169AE">
        <w:rPr>
          <w:rFonts w:ascii="華康特粗楷體" w:eastAsia="華康特粗楷體" w:hint="eastAsia"/>
        </w:rPr>
        <w:t>（四）某校某同學匆匆決定租屋處，搬進去住後，才發現由於是頂樓加蓋，夏天悶熱不已，除了回去睡覺外，該生多不願回蒸籠當烤鴨。</w:t>
      </w:r>
    </w:p>
    <w:p w:rsidR="001169AE" w:rsidRPr="001169AE" w:rsidRDefault="001169AE" w:rsidP="001169AE">
      <w:pPr>
        <w:rPr>
          <w:rFonts w:ascii="華康特粗楷體" w:eastAsia="華康特粗楷體"/>
        </w:rPr>
      </w:pPr>
      <w:r w:rsidRPr="001169AE">
        <w:rPr>
          <w:rFonts w:ascii="華康特粗楷體" w:eastAsia="華康特粗楷體" w:hint="eastAsia"/>
        </w:rPr>
        <w:t>（五）某校某同學遷至新居後發覺房間面臨大馬路交通流量大，噪音較高，睡眠精神受影響，半個月後賠了押金匆匆解約倉促搬離。</w:t>
      </w: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r w:rsidRPr="001169AE">
        <w:rPr>
          <w:rFonts w:ascii="華康特粗楷體" w:eastAsia="華康特粗楷體" w:hint="eastAsia"/>
        </w:rPr>
        <w:t>學生房屋租賃契約注意事項</w:t>
      </w:r>
    </w:p>
    <w:p w:rsidR="001169AE" w:rsidRPr="001169AE" w:rsidRDefault="001169AE" w:rsidP="001169AE">
      <w:pPr>
        <w:rPr>
          <w:rFonts w:ascii="華康特粗楷體" w:eastAsia="華康特粗楷體"/>
        </w:rPr>
      </w:pPr>
      <w:r w:rsidRPr="001169AE">
        <w:rPr>
          <w:rFonts w:ascii="華康特粗楷體" w:eastAsia="華康特粗楷體" w:hint="eastAsia"/>
        </w:rPr>
        <w:t xml:space="preserve">    本契約範本與注意事項係提供同學於校外租屋時參考，並提醒校外租屋同學於訂定租賃契約時，不僅應注意相關租賃契約問題，並應確實遵守契約內容，以維護自身之權益，進而促進房東與租屋同學間良好和諧之租賃關系。(註：本契約範本與注意事項之製作乃參考消費者文教基金會房屋委員會所制訂之房屋契約書及中華民國住宅暨社區服務協進會【財團法人崔媽媽基金會】之契約及注意事項而成)。</w:t>
      </w:r>
    </w:p>
    <w:p w:rsidR="001169AE" w:rsidRPr="001169AE" w:rsidRDefault="001169AE" w:rsidP="001169AE">
      <w:pPr>
        <w:rPr>
          <w:rFonts w:ascii="華康特粗楷體" w:eastAsia="華康特粗楷體"/>
        </w:rPr>
      </w:pPr>
      <w:r w:rsidRPr="001169AE">
        <w:rPr>
          <w:rFonts w:ascii="華康特粗楷體" w:eastAsia="華康特粗楷體" w:hint="eastAsia"/>
        </w:rPr>
        <w:t xml:space="preserve">　</w:t>
      </w:r>
    </w:p>
    <w:p w:rsidR="001169AE" w:rsidRPr="001169AE" w:rsidRDefault="001169AE" w:rsidP="001169AE">
      <w:pPr>
        <w:rPr>
          <w:rFonts w:ascii="華康特粗楷體" w:eastAsia="華康特粗楷體"/>
        </w:rPr>
      </w:pPr>
      <w:r w:rsidRPr="001169AE">
        <w:rPr>
          <w:rFonts w:ascii="華康特粗楷體" w:eastAsia="華康特粗楷體" w:hint="eastAsia"/>
        </w:rPr>
        <w:t>應注意事項</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訂約時應先確定訂約者之身分，即房東是否為房屋所有權人或有權出租考者，可是請對方出示身分證或駕照等證明身分之文件及房屋所有權狀或房屋稅單，以確定是屋主本人。</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若是向二房東租屋，需注意大房東是否反對轉租，如果大房東與二房東的契約中有反對輔租的約定，則將來大房東終止與二房東的租約時，房客的權益會受到損失。</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依民法四四三條規定，當房主是二房東時將房屋予以全部轉租給其他房客時，是無效的，因此僅能部份轉租才存在有效的租賃關係。</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若立契約書人中有一方為未成年人，最好取得法定代理人之同意，以免因事後法定代理人不同意而產生困擾。但如事實足以認定，租屋是該未成年人日常生活所必需(例如求學中的學生)，縱使未得法定代理人同意，租約仍然有效。</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此處出租人及承租人、連帶保證人名稱記載，一定要與契約書最後的簽名記載一致，以免發生爭議。</w:t>
      </w:r>
    </w:p>
    <w:p w:rsidR="001169AE" w:rsidRPr="001169AE" w:rsidRDefault="001169AE" w:rsidP="001169AE">
      <w:pPr>
        <w:ind w:left="480"/>
        <w:rPr>
          <w:rFonts w:ascii="華康特粗楷體" w:eastAsia="華康特粗楷體"/>
        </w:rPr>
      </w:pPr>
      <w:r w:rsidRPr="001169AE">
        <w:rPr>
          <w:rFonts w:ascii="華康特粗楷體" w:eastAsia="華康特粗楷體" w:hint="eastAsia"/>
        </w:rPr>
        <w:t>租賃契約的訂立應建構在雙方合意之基礎上審慎行之。</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訂約前應先確定欲承租房屋的結構是否安全，防火防盜等防災及逃生設備是否齊全，並注意房屋四周的環境，是否是頂樓加蓋或是地下防空避難室。</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如有意願承租該棟房屋時，另應注意房屋是否為合法建物或是違建物。為慎重起見，房客可以記下門牌號碼，並向房屋主探詢地號與房屋建號即可至當地地政事務所申請該建物的登記物簿謄本。從登記簿謄本可以看出誰是所有權人，有無遭法院本查封…等各種情況。不動產登記簿是公開的，任何第三人都可以申請調閱。(但如為三、四十年以上的房子，有可以是未登記建物，但不是算是違章建築。)</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確定房屋出租的範圍，是否僅供住定或可供營業用;或是否附傢俱吏用等均應詳予約定，因為此會涉及到房東應交付給房客的房屋狀態，以及未來租賃關係終止時，房客應返還如何狀態的房屋及有關設備。</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交屋時可拍照存證租屋狀況，以供返還租屋回復原狀之參考。如租屋附有傢俱，應以列清單註明為宜(後附參考表一)。</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租約如未到期，而房屋被轉賣或被法院拍賣時，依民法四二五條之規定：</w:t>
      </w:r>
    </w:p>
    <w:p w:rsidR="001169AE" w:rsidRPr="001169AE" w:rsidRDefault="001169AE" w:rsidP="001169AE">
      <w:pPr>
        <w:ind w:leftChars="400" w:left="1200" w:hangingChars="100" w:hanging="240"/>
        <w:rPr>
          <w:rFonts w:ascii="華康特粗楷體" w:eastAsia="華康特粗楷體"/>
        </w:rPr>
      </w:pPr>
      <w:r w:rsidRPr="001169AE">
        <w:rPr>
          <w:rFonts w:ascii="華康特粗楷體" w:eastAsia="華康特粗楷體" w:hint="eastAsia"/>
        </w:rPr>
        <w:t>(1)如租約未經法院公證，且為不定期限租賃或超過五年之長期定期租賃契約，租約對新屋主並不繼續存在，新房東有權解除租約。</w:t>
      </w:r>
    </w:p>
    <w:p w:rsidR="001169AE" w:rsidRPr="001169AE" w:rsidRDefault="001169AE" w:rsidP="001169AE">
      <w:pPr>
        <w:ind w:leftChars="200" w:left="1200" w:hangingChars="300" w:hanging="720"/>
        <w:rPr>
          <w:rFonts w:ascii="華康特粗楷體" w:eastAsia="華康特粗楷體"/>
        </w:rPr>
      </w:pPr>
      <w:r w:rsidRPr="001169AE">
        <w:rPr>
          <w:rFonts w:ascii="華康特粗楷體" w:eastAsia="華康特粗楷體" w:hint="eastAsia"/>
        </w:rPr>
        <w:t xml:space="preserve">    (2)如租約為未經法院公證之五年以內定期租約，並不影響房客權益，房客仍可繼續向新屋主承租至租約屆滿。</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如覺得房屋狀況令人滿意時，可向房東爭取屋期滿後的優先承租權，事先在契約中加訂「租約期滿，原房客有優先承租權」之條文，並可事先協調漲價幅度及時間。</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依土地法第九十七條第一項之規定，房屋租金不能超過土地及期房屋申報總額年息的百分之十。即將房屋及土地申報總值除10再除12，就等於每月租金的上限，超過部分房客可以不付，也可以請求當地縣市政府強制降低租金。但如果雙方同意約定的租金超過土地法最高限額時，不算違法。(土地部分，任何人均可向地政機關取得公告地價資料；房屋部分亦可向稅捐機關取得房屋現值的資料)。</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另依土地法第九十九條之規定，押租金不得超過二個月房屋租金之總額，超過部分，承租人得以超過之部分抵付房租。</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有訂期限之租賃契約，房東不得單獨調漲租金，如果房東片面提出調漲租金時時，房客可以予以拒絕。</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如因天災事變，或房東怠於修繕租賃物等非因房客之事由致使租賃物一部分或全部不能使用時，房客可依租賃物不能使用之部分請求減免租金或終止租賃契約而請求損害賠償。</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在交付押金、訂金或租金時，房客都應要求房東開付收據或在房客持有的租賃契約書中簽收註明收訖事宜（後附參考表二），當然房東在返還押金或訂金於房客時，也應該要求房客簽寫收據或在房東持有的租賃契約書上記明收訖事宜。</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依據民法第四二七條之規定「就租賃物應納之一切稅捐，由出租人負擔」，故一般坊間的契約書中，常見有「租屋之房屋稅、地價稅…等，如果較出租前之稅額增加時，其增加部分，由房客負責負擔」之規定，此並不合理，應盡量爭取由房東負擔。</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有關使用房屋而連帶生的相關費用如水朧費、大樓管理費等，應事先於契約中明訂數額或彼此分擔之方式，以免事後產生爭議。</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與室友分租時，應事先明訂租金、水電費等相關費用分擔情形，並雙方確立合理、良好之生活公約等規範事宜，以避免日後產生無謂的糾紛。</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當房客為尋找分租室友，而欲擔任二房東角色時，應先取得房東同意，經確定可以轉租後，方可與房客簽約，訂約後房客只需對二房東負租。屆時如果房客有違背契約之情形時，則全權由二房東對大房東負責。</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一般坊間的契約書中，如訂有「未經房東同意，不得私自將租賃房屋之全部或一部出租、轉租、頂讓或其他變相方法由他人使用房屋」之規定時，可爭取加註「留宿親人，不在此限」。</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房客在租屋時，應特別注意房屋建材品質、消防安全、結構安全設備、管線是否漏水等事宜，以免遷入後蒙受意外損失之情事。</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依民法四二九條之規定，租賃物有毀壞時，如屋頂漏水或水管不通等因自然使用所產生之修繕必要時，房東有修繕的義務；其他設備之使用，則應盡可能事前在租屋契約中載明何種房屋損害由房東負責，何種損害由房客負責，以免雙方在修復費用上的分擔方式，以免日後發生糾紛。</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房東有修繕租賃物之義務，所謂租賃物不僅指所租的房屋本身，尚包括如樓梯損壞、電梯或水、電設施等。</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依民法四三七條之規定，房客有保管房屋及危害通知的義務，如果有違反保管義務致使房屋毀損，應負損害賠償責任；或發現房屋有修護之必要而疏於通知，致使房東來不及維護而有所損失或損害擴大時，要賠償房東因此所受的損害，但如果該危害應維護事項，為房東已知考，不在此限。</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依民法四二四條之規定，無論租賃契約如何約定，只要租賃物有危害房客的健康或生命安全時，房客得綸止契約，例如房客發覺所承租的房屋是輻射屋或有土石流危機等情形。</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依民法四三○條之規定，房東有條繕義務，但經房客催告仍不修理時（後附參考範例表三），房客可片面提出終止租約。</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無論有無訂立契約，假若房客使用租賃房屋有非法使用或影響公共安全事由時，房東有權片面終止租約，且無須先期通知就可立刻要求搬遷。</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選擇住處時，除應謹慎考量租賃處區位環境複？性問題，並應注意同棟建築物進出人口之安全性及鄰里周邊相關問題外，遷入後房客應遵守所承租房屋附屬之相關住戶規約。</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民法四百四十條規定，房客要欠租兩期以上，並經房東催告，房東才能終止租約，是以若房東在租賃契約中明訂「欠租即可終止租約」是無效的。但此並非指房客未來可以投機少付兩期房租，就算租約已經終止，房東仍可向房客索討所欠之房租。</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房客在終止租約經房東催告搬遷或租期屆滿仍不交還房屋時，自終止租約或租賃期滿之翌日起，房客應給付房東按房租二倍計算之違約金。</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所謂回復原狀，係指在原來或經常情形下，因經過使用而應該有的狀態，如地毯、電燈、衛浴設備等正常使用耗損的部分；但如果房客為了安裝冷氣或其他設備，未經房東同意而擅自？洞；釘孔或挖掘時，需負賠償責任。</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房客如果要裝演改變房屋原本結構應先萬得房東之同意，亦可事先與房東約好，租約期滿房東是否願意買下裝潢或是否願意多續租幾年，再決定是否投入裝潢改善。</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租賃期限屆滿，房客完成應盡責任後，房東扣除房客應繳納之相關費用後，房東有義務退還押租金，如不覆行時可予以催告要求強制執行（後附參考範例表四）。</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為求慎重，租賃雙方可明訂彼此合意之某法院來處理或進一步仲裁彼此無法解決之糾爭。</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建立租賃雙方良好和諧之關係，同時兼顧房東、房客雙方之權益，才是根本解決糾紛產生之道。</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如有未盡事宜，可參考民法第五節「租賃」及土地法第三編第三章「房屋及基地租用」等條文。</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提前終止租約，除應於一個月前通知外，並應另行給付另一方相當於一個月租金的金額為宜。</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雙方於訂定契約時，應於契約上清楚載明特別約定之事項，如可否飼養寵物、可否開放異性入內、可否留宿異性、可否打麻將、室內可否？煙及修繕責任歸屬等相關生活約定，以免日後產生爭議及糾紛。</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訂約時請務必詳細審閱契約條文，由雙方簽名、簽章或按手卬，並寫明戶籍地址及身份證號碼，以免日後求償無門。</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契約書內容中若有更改處，雙方要加蓋卬章或共同簽名，以防止未來發生糾紛情事。</w:t>
      </w:r>
    </w:p>
    <w:p w:rsidR="001169AE" w:rsidRPr="001169AE" w:rsidRDefault="001169AE" w:rsidP="001169AE">
      <w:pPr>
        <w:numPr>
          <w:ilvl w:val="1"/>
          <w:numId w:val="4"/>
        </w:numPr>
        <w:rPr>
          <w:rFonts w:ascii="華康特粗楷體" w:eastAsia="華康特粗楷體"/>
        </w:rPr>
      </w:pPr>
      <w:r w:rsidRPr="001169AE">
        <w:rPr>
          <w:rFonts w:ascii="華康特粗楷體" w:eastAsia="華康特粗楷體" w:hint="eastAsia"/>
        </w:rPr>
        <w:t>簽約完畢，雙方應各執一份完整的契約書正本留存，如有數位承租人，則可與出租人依人數分別訂立數份契約，亦或每位承租人於租賃契約書承租人處簽名，以保障自身權益；所謂正本係指凡簽名蓋章處應為用卬簽名之原件正本，而不得以影本代替。遷入後並應自我要求尊重契約內容，並進而積極維持房東與房客間良好之租賃關係。</w:t>
      </w:r>
    </w:p>
    <w:p w:rsidR="001169AE" w:rsidRPr="001169AE" w:rsidRDefault="001169AE" w:rsidP="001169AE">
      <w:pPr>
        <w:rPr>
          <w:rFonts w:ascii="華康特粗楷體" w:eastAsia="華康特粗楷體"/>
        </w:rPr>
      </w:pPr>
      <w:r w:rsidRPr="001169AE">
        <w:rPr>
          <w:rFonts w:ascii="華康特粗楷體" w:eastAsia="華康特粗楷體" w:hint="eastAsia"/>
        </w:rPr>
        <w:t>＃參考範例表一：房東提供之傢俱清單（自行影印雙方填寫存留）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8"/>
        <w:gridCol w:w="540"/>
        <w:gridCol w:w="1800"/>
        <w:gridCol w:w="1564"/>
        <w:gridCol w:w="1680"/>
        <w:gridCol w:w="1676"/>
      </w:tblGrid>
      <w:tr w:rsidR="001169AE" w:rsidRPr="001169AE" w:rsidTr="00BA0DF2">
        <w:tc>
          <w:tcPr>
            <w:tcW w:w="1108" w:type="dxa"/>
          </w:tcPr>
          <w:p w:rsidR="001169AE" w:rsidRPr="001169AE" w:rsidRDefault="001169AE" w:rsidP="00BA0DF2">
            <w:pPr>
              <w:rPr>
                <w:rFonts w:ascii="華康特粗楷體" w:eastAsia="華康特粗楷體"/>
              </w:rPr>
            </w:pPr>
            <w:r w:rsidRPr="001169AE">
              <w:rPr>
                <w:rFonts w:ascii="華康特粗楷體" w:eastAsia="華康特粗楷體" w:hint="eastAsia"/>
              </w:rPr>
              <w:t>傢俱名稱</w:t>
            </w:r>
          </w:p>
        </w:tc>
        <w:tc>
          <w:tcPr>
            <w:tcW w:w="540" w:type="dxa"/>
          </w:tcPr>
          <w:p w:rsidR="001169AE" w:rsidRPr="001169AE" w:rsidRDefault="001169AE" w:rsidP="00BA0DF2">
            <w:pPr>
              <w:rPr>
                <w:rFonts w:ascii="華康特粗楷體" w:eastAsia="華康特粗楷體"/>
              </w:rPr>
            </w:pPr>
            <w:r w:rsidRPr="001169AE">
              <w:rPr>
                <w:rFonts w:ascii="華康特粗楷體" w:eastAsia="華康特粗楷體" w:hint="eastAsia"/>
              </w:rPr>
              <w:t>數量</w:t>
            </w:r>
          </w:p>
        </w:tc>
        <w:tc>
          <w:tcPr>
            <w:tcW w:w="1800" w:type="dxa"/>
          </w:tcPr>
          <w:p w:rsidR="001169AE" w:rsidRPr="001169AE" w:rsidRDefault="001169AE" w:rsidP="00BA0DF2">
            <w:pPr>
              <w:rPr>
                <w:rFonts w:ascii="華康特粗楷體" w:eastAsia="華康特粗楷體"/>
              </w:rPr>
            </w:pPr>
            <w:r w:rsidRPr="001169AE">
              <w:rPr>
                <w:rFonts w:ascii="華康特粗楷體" w:eastAsia="華康特粗楷體" w:hint="eastAsia"/>
              </w:rPr>
              <w:t>簽收前堪用狀況</w:t>
            </w:r>
          </w:p>
        </w:tc>
        <w:tc>
          <w:tcPr>
            <w:tcW w:w="1564" w:type="dxa"/>
          </w:tcPr>
          <w:p w:rsidR="001169AE" w:rsidRPr="001169AE" w:rsidRDefault="001169AE" w:rsidP="00BA0DF2">
            <w:pPr>
              <w:rPr>
                <w:rFonts w:ascii="華康特粗楷體" w:eastAsia="華康特粗楷體"/>
              </w:rPr>
            </w:pPr>
            <w:r w:rsidRPr="001169AE">
              <w:rPr>
                <w:rFonts w:ascii="華康特粗楷體" w:eastAsia="華康特粗楷體" w:hint="eastAsia"/>
              </w:rPr>
              <w:t>維修責任權責</w:t>
            </w:r>
          </w:p>
        </w:tc>
        <w:tc>
          <w:tcPr>
            <w:tcW w:w="1680" w:type="dxa"/>
          </w:tcPr>
          <w:p w:rsidR="001169AE" w:rsidRPr="001169AE" w:rsidRDefault="001169AE" w:rsidP="00BA0DF2">
            <w:pPr>
              <w:rPr>
                <w:rFonts w:ascii="華康特粗楷體" w:eastAsia="華康特粗楷體"/>
              </w:rPr>
            </w:pPr>
            <w:r w:rsidRPr="001169AE">
              <w:rPr>
                <w:rFonts w:ascii="華康特粗楷體" w:eastAsia="華康特粗楷體" w:hint="eastAsia"/>
              </w:rPr>
              <w:t>修繕費用分擔</w:t>
            </w:r>
          </w:p>
        </w:tc>
        <w:tc>
          <w:tcPr>
            <w:tcW w:w="1676" w:type="dxa"/>
          </w:tcPr>
          <w:p w:rsidR="001169AE" w:rsidRPr="001169AE" w:rsidRDefault="001169AE" w:rsidP="00BA0DF2">
            <w:pPr>
              <w:rPr>
                <w:rFonts w:ascii="華康特粗楷體" w:eastAsia="華康特粗楷體"/>
              </w:rPr>
            </w:pPr>
            <w:r w:rsidRPr="001169AE">
              <w:rPr>
                <w:rFonts w:ascii="華康特粗楷體" w:eastAsia="華康特粗楷體" w:hint="eastAsia"/>
              </w:rPr>
              <w:t>備註</w:t>
            </w:r>
          </w:p>
        </w:tc>
      </w:tr>
      <w:tr w:rsidR="001169AE" w:rsidRPr="001169AE" w:rsidTr="00BA0DF2">
        <w:tc>
          <w:tcPr>
            <w:tcW w:w="1108" w:type="dxa"/>
          </w:tcPr>
          <w:p w:rsidR="001169AE" w:rsidRPr="001169AE" w:rsidRDefault="001169AE" w:rsidP="00BA0DF2">
            <w:pPr>
              <w:rPr>
                <w:rFonts w:ascii="華康特粗楷體" w:eastAsia="華康特粗楷體"/>
              </w:rPr>
            </w:pPr>
            <w:r w:rsidRPr="001169AE">
              <w:rPr>
                <w:rFonts w:ascii="華康特粗楷體" w:eastAsia="華康特粗楷體" w:hint="eastAsia"/>
              </w:rPr>
              <w:t>如：書桌</w:t>
            </w:r>
          </w:p>
        </w:tc>
        <w:tc>
          <w:tcPr>
            <w:tcW w:w="540" w:type="dxa"/>
          </w:tcPr>
          <w:p w:rsidR="001169AE" w:rsidRPr="001169AE" w:rsidRDefault="001169AE" w:rsidP="00BA0DF2">
            <w:pPr>
              <w:rPr>
                <w:rFonts w:ascii="華康特粗楷體" w:eastAsia="華康特粗楷體"/>
              </w:rPr>
            </w:pPr>
            <w:r w:rsidRPr="001169AE">
              <w:rPr>
                <w:rFonts w:ascii="華康特粗楷體" w:eastAsia="華康特粗楷體" w:hint="eastAsia"/>
              </w:rPr>
              <w:t>壹張</w:t>
            </w:r>
          </w:p>
        </w:tc>
        <w:tc>
          <w:tcPr>
            <w:tcW w:w="1800" w:type="dxa"/>
          </w:tcPr>
          <w:p w:rsidR="001169AE" w:rsidRPr="001169AE" w:rsidRDefault="001169AE" w:rsidP="00BA0DF2">
            <w:pPr>
              <w:rPr>
                <w:rFonts w:ascii="華康特粗楷體" w:eastAsia="華康特粗楷體"/>
              </w:rPr>
            </w:pPr>
            <w:r w:rsidRPr="001169AE">
              <w:rPr>
                <w:rFonts w:ascii="華康特粗楷體" w:eastAsia="華康特粗楷體" w:hint="eastAsia"/>
              </w:rPr>
              <w:t>例：良好完整</w:t>
            </w:r>
          </w:p>
        </w:tc>
        <w:tc>
          <w:tcPr>
            <w:tcW w:w="1564" w:type="dxa"/>
          </w:tcPr>
          <w:p w:rsidR="001169AE" w:rsidRPr="001169AE" w:rsidRDefault="001169AE" w:rsidP="00BA0DF2">
            <w:pPr>
              <w:rPr>
                <w:rFonts w:ascii="華康特粗楷體" w:eastAsia="華康特粗楷體"/>
              </w:rPr>
            </w:pPr>
            <w:r w:rsidRPr="001169AE">
              <w:rPr>
                <w:rFonts w:ascii="華康特粗楷體" w:eastAsia="華康特粗楷體" w:hint="eastAsia"/>
              </w:rPr>
              <w:sym w:font="Wingdings 2" w:char="F0A3"/>
            </w:r>
            <w:r w:rsidRPr="001169AE">
              <w:rPr>
                <w:rFonts w:ascii="華康特粗楷體" w:eastAsia="華康特粗楷體" w:hint="eastAsia"/>
              </w:rPr>
              <w:t>房東</w:t>
            </w:r>
            <w:r w:rsidRPr="001169AE">
              <w:rPr>
                <w:rFonts w:ascii="華康特粗楷體" w:eastAsia="華康特粗楷體" w:hint="eastAsia"/>
              </w:rPr>
              <w:sym w:font="Wingdings 2" w:char="F052"/>
            </w:r>
            <w:r w:rsidRPr="001169AE">
              <w:rPr>
                <w:rFonts w:ascii="華康特粗楷體" w:eastAsia="華康特粗楷體" w:hint="eastAsia"/>
              </w:rPr>
              <w:t>房客</w:t>
            </w:r>
          </w:p>
        </w:tc>
        <w:tc>
          <w:tcPr>
            <w:tcW w:w="1680" w:type="dxa"/>
          </w:tcPr>
          <w:p w:rsidR="001169AE" w:rsidRPr="001169AE" w:rsidRDefault="001169AE" w:rsidP="00BA0DF2">
            <w:pPr>
              <w:rPr>
                <w:rFonts w:ascii="華康特粗楷體" w:eastAsia="華康特粗楷體"/>
              </w:rPr>
            </w:pPr>
            <w:r w:rsidRPr="001169AE">
              <w:rPr>
                <w:rFonts w:ascii="華康特粗楷體" w:eastAsia="華康特粗楷體" w:hint="eastAsia"/>
              </w:rPr>
              <w:t>由房客負擔</w:t>
            </w:r>
          </w:p>
        </w:tc>
        <w:tc>
          <w:tcPr>
            <w:tcW w:w="1676" w:type="dxa"/>
          </w:tcPr>
          <w:p w:rsidR="001169AE" w:rsidRPr="001169AE" w:rsidRDefault="001169AE" w:rsidP="00BA0DF2">
            <w:pPr>
              <w:rPr>
                <w:rFonts w:ascii="華康特粗楷體" w:eastAsia="華康特粗楷體"/>
              </w:rPr>
            </w:pPr>
            <w:r w:rsidRPr="001169AE">
              <w:rPr>
                <w:rFonts w:ascii="華康特粗楷體" w:eastAsia="華康特粗楷體" w:hint="eastAsia"/>
              </w:rPr>
              <w:t>壞掉要負責賠償</w:t>
            </w:r>
          </w:p>
        </w:tc>
      </w:tr>
      <w:tr w:rsidR="001169AE" w:rsidRPr="001169AE" w:rsidTr="00BA0DF2">
        <w:tc>
          <w:tcPr>
            <w:tcW w:w="1108" w:type="dxa"/>
          </w:tcPr>
          <w:p w:rsidR="001169AE" w:rsidRPr="001169AE" w:rsidRDefault="001169AE" w:rsidP="00BA0DF2">
            <w:pPr>
              <w:rPr>
                <w:rFonts w:ascii="華康特粗楷體" w:eastAsia="華康特粗楷體"/>
              </w:rPr>
            </w:pPr>
            <w:r w:rsidRPr="001169AE">
              <w:rPr>
                <w:rFonts w:ascii="華康特粗楷體" w:eastAsia="華康特粗楷體" w:hint="eastAsia"/>
              </w:rPr>
              <w:t>如：單槽脫水機</w:t>
            </w:r>
          </w:p>
        </w:tc>
        <w:tc>
          <w:tcPr>
            <w:tcW w:w="540" w:type="dxa"/>
          </w:tcPr>
          <w:p w:rsidR="001169AE" w:rsidRPr="001169AE" w:rsidRDefault="001169AE" w:rsidP="00BA0DF2">
            <w:pPr>
              <w:rPr>
                <w:rFonts w:ascii="華康特粗楷體" w:eastAsia="華康特粗楷體"/>
              </w:rPr>
            </w:pPr>
            <w:r w:rsidRPr="001169AE">
              <w:rPr>
                <w:rFonts w:ascii="華康特粗楷體" w:eastAsia="華康特粗楷體" w:hint="eastAsia"/>
              </w:rPr>
              <w:t>壹張</w:t>
            </w:r>
          </w:p>
        </w:tc>
        <w:tc>
          <w:tcPr>
            <w:tcW w:w="1800" w:type="dxa"/>
          </w:tcPr>
          <w:p w:rsidR="001169AE" w:rsidRPr="001169AE" w:rsidRDefault="001169AE" w:rsidP="00BA0DF2">
            <w:pPr>
              <w:rPr>
                <w:rFonts w:ascii="華康特粗楷體" w:eastAsia="華康特粗楷體"/>
              </w:rPr>
            </w:pPr>
            <w:r w:rsidRPr="001169AE">
              <w:rPr>
                <w:rFonts w:ascii="華康特粗楷體" w:eastAsia="華康特粗楷體" w:hint="eastAsia"/>
              </w:rPr>
              <w:t>例：8年之舊品，尚堪用</w:t>
            </w:r>
          </w:p>
        </w:tc>
        <w:tc>
          <w:tcPr>
            <w:tcW w:w="1564" w:type="dxa"/>
          </w:tcPr>
          <w:p w:rsidR="001169AE" w:rsidRPr="001169AE" w:rsidRDefault="001169AE" w:rsidP="00BA0DF2">
            <w:pPr>
              <w:rPr>
                <w:rFonts w:ascii="華康特粗楷體" w:eastAsia="華康特粗楷體"/>
              </w:rPr>
            </w:pPr>
            <w:r w:rsidRPr="001169AE">
              <w:rPr>
                <w:rFonts w:ascii="華康特粗楷體" w:eastAsia="華康特粗楷體" w:hint="eastAsia"/>
              </w:rPr>
              <w:sym w:font="Wingdings 2" w:char="F0A3"/>
            </w:r>
            <w:r w:rsidRPr="001169AE">
              <w:rPr>
                <w:rFonts w:ascii="華康特粗楷體" w:eastAsia="華康特粗楷體" w:hint="eastAsia"/>
              </w:rPr>
              <w:t>房東</w:t>
            </w:r>
            <w:r w:rsidRPr="001169AE">
              <w:rPr>
                <w:rFonts w:ascii="華康特粗楷體" w:eastAsia="華康特粗楷體" w:hint="eastAsia"/>
              </w:rPr>
              <w:sym w:font="Wingdings 2" w:char="F052"/>
            </w:r>
            <w:r w:rsidRPr="001169AE">
              <w:rPr>
                <w:rFonts w:ascii="華康特粗楷體" w:eastAsia="華康特粗楷體" w:hint="eastAsia"/>
              </w:rPr>
              <w:t>房客</w:t>
            </w:r>
          </w:p>
        </w:tc>
        <w:tc>
          <w:tcPr>
            <w:tcW w:w="1680" w:type="dxa"/>
          </w:tcPr>
          <w:p w:rsidR="001169AE" w:rsidRPr="001169AE" w:rsidRDefault="001169AE" w:rsidP="00BA0DF2">
            <w:pPr>
              <w:rPr>
                <w:rFonts w:ascii="華康特粗楷體" w:eastAsia="華康特粗楷體"/>
              </w:rPr>
            </w:pPr>
            <w:r w:rsidRPr="001169AE">
              <w:rPr>
                <w:rFonts w:ascii="華康特粗楷體" w:eastAsia="華康特粗楷體" w:hint="eastAsia"/>
              </w:rPr>
              <w:t>無(壞掉就淘汰)</w:t>
            </w:r>
          </w:p>
        </w:tc>
        <w:tc>
          <w:tcPr>
            <w:tcW w:w="1676" w:type="dxa"/>
          </w:tcPr>
          <w:p w:rsidR="001169AE" w:rsidRPr="001169AE" w:rsidRDefault="001169AE" w:rsidP="00BA0DF2">
            <w:pPr>
              <w:rPr>
                <w:rFonts w:ascii="華康特粗楷體" w:eastAsia="華康特粗楷體"/>
              </w:rPr>
            </w:pPr>
            <w:r w:rsidRPr="001169AE">
              <w:rPr>
                <w:rFonts w:ascii="華康特粗楷體" w:eastAsia="華康特粗楷體" w:hint="eastAsia"/>
              </w:rPr>
              <w:t>淘汰後，房東不提供新品</w:t>
            </w:r>
          </w:p>
        </w:tc>
      </w:tr>
    </w:tbl>
    <w:p w:rsidR="001169AE" w:rsidRPr="001169AE" w:rsidRDefault="001169AE" w:rsidP="001169AE">
      <w:pPr>
        <w:rPr>
          <w:rFonts w:ascii="華康特粗楷體" w:eastAsia="華康特粗楷體"/>
        </w:rPr>
      </w:pPr>
      <w:r w:rsidRPr="001169AE">
        <w:rPr>
          <w:rFonts w:ascii="華康特粗楷體" w:eastAsia="華康特粗楷體" w:hint="eastAsia"/>
        </w:rPr>
        <w:t>出租人簽收：</w:t>
      </w:r>
    </w:p>
    <w:p w:rsidR="001169AE" w:rsidRPr="001169AE" w:rsidRDefault="001169AE" w:rsidP="001169AE">
      <w:pPr>
        <w:rPr>
          <w:rFonts w:ascii="華康特粗楷體" w:eastAsia="華康特粗楷體"/>
        </w:rPr>
      </w:pPr>
      <w:r w:rsidRPr="001169AE">
        <w:rPr>
          <w:rFonts w:ascii="華康特粗楷體" w:eastAsia="華康特粗楷體" w:hint="eastAsia"/>
        </w:rPr>
        <w:t>承租人簽收：</w:t>
      </w: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r w:rsidRPr="001169AE">
        <w:rPr>
          <w:rFonts w:ascii="華康特粗楷體" w:eastAsia="華康特粗楷體" w:hint="eastAsia"/>
        </w:rPr>
        <w:t>＃參考範例表二之一：房租收付款明細（一式二份，房東房客各執一份）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92"/>
        <w:gridCol w:w="2092"/>
        <w:gridCol w:w="2092"/>
        <w:gridCol w:w="2092"/>
      </w:tblGrid>
      <w:tr w:rsidR="001169AE" w:rsidRPr="001169AE" w:rsidTr="00BA0DF2">
        <w:trPr>
          <w:cantSplit/>
        </w:trPr>
        <w:tc>
          <w:tcPr>
            <w:tcW w:w="8368" w:type="dxa"/>
            <w:gridSpan w:val="4"/>
          </w:tcPr>
          <w:p w:rsidR="001169AE" w:rsidRPr="001169AE" w:rsidRDefault="001169AE" w:rsidP="00BA0DF2">
            <w:pPr>
              <w:jc w:val="center"/>
              <w:rPr>
                <w:rFonts w:ascii="華康特粗楷體" w:eastAsia="華康特粗楷體"/>
              </w:rPr>
            </w:pPr>
            <w:r w:rsidRPr="001169AE">
              <w:rPr>
                <w:rFonts w:ascii="華康特粗楷體" w:eastAsia="華康特粗楷體" w:hint="eastAsia"/>
              </w:rPr>
              <w:t>租期：自　　年　　月　　日至　　年　　月　　日</w:t>
            </w:r>
          </w:p>
        </w:tc>
      </w:tr>
      <w:tr w:rsidR="001169AE" w:rsidRPr="001169AE" w:rsidTr="00BA0DF2">
        <w:trPr>
          <w:cantSplit/>
          <w:trHeight w:val="261"/>
        </w:trPr>
        <w:tc>
          <w:tcPr>
            <w:tcW w:w="4184" w:type="dxa"/>
            <w:gridSpan w:val="2"/>
          </w:tcPr>
          <w:p w:rsidR="001169AE" w:rsidRPr="001169AE" w:rsidRDefault="001169AE" w:rsidP="00BA0DF2">
            <w:pPr>
              <w:rPr>
                <w:rFonts w:ascii="華康特粗楷體" w:eastAsia="華康特粗楷體"/>
              </w:rPr>
            </w:pPr>
            <w:r w:rsidRPr="001169AE">
              <w:rPr>
                <w:rFonts w:ascii="華康特粗楷體" w:eastAsia="華康特粗楷體" w:hint="eastAsia"/>
              </w:rPr>
              <w:t>租押金額</w:t>
            </w:r>
          </w:p>
        </w:tc>
        <w:tc>
          <w:tcPr>
            <w:tcW w:w="2092" w:type="dxa"/>
          </w:tcPr>
          <w:p w:rsidR="001169AE" w:rsidRPr="001169AE" w:rsidRDefault="001169AE" w:rsidP="00BA0DF2">
            <w:pPr>
              <w:rPr>
                <w:rFonts w:ascii="華康特粗楷體" w:eastAsia="華康特粗楷體"/>
              </w:rPr>
            </w:pPr>
            <w:r w:rsidRPr="001169AE">
              <w:rPr>
                <w:rFonts w:ascii="華康特粗楷體" w:eastAsia="華康特粗楷體" w:hint="eastAsia"/>
              </w:rPr>
              <w:t>收付款金額</w:t>
            </w:r>
          </w:p>
        </w:tc>
        <w:tc>
          <w:tcPr>
            <w:tcW w:w="2092" w:type="dxa"/>
          </w:tcPr>
          <w:p w:rsidR="001169AE" w:rsidRPr="001169AE" w:rsidRDefault="001169AE" w:rsidP="00BA0DF2">
            <w:pPr>
              <w:rPr>
                <w:rFonts w:ascii="華康特粗楷體" w:eastAsia="華康特粗楷體"/>
              </w:rPr>
            </w:pPr>
            <w:r w:rsidRPr="001169AE">
              <w:rPr>
                <w:rFonts w:ascii="華康特粗楷體" w:eastAsia="華康特粗楷體" w:hint="eastAsia"/>
              </w:rPr>
              <w:t>收款人簽收</w:t>
            </w:r>
          </w:p>
        </w:tc>
      </w:tr>
      <w:tr w:rsidR="001169AE" w:rsidRPr="001169AE" w:rsidTr="00BA0DF2">
        <w:trPr>
          <w:cantSplit/>
          <w:trHeight w:val="90"/>
        </w:trPr>
        <w:tc>
          <w:tcPr>
            <w:tcW w:w="4184" w:type="dxa"/>
            <w:gridSpan w:val="2"/>
          </w:tcPr>
          <w:p w:rsidR="001169AE" w:rsidRPr="001169AE" w:rsidRDefault="001169AE" w:rsidP="00BA0DF2">
            <w:pPr>
              <w:rPr>
                <w:rFonts w:ascii="華康特粗楷體" w:eastAsia="華康特粗楷體"/>
              </w:rPr>
            </w:pPr>
            <w:r w:rsidRPr="001169AE">
              <w:rPr>
                <w:rFonts w:ascii="華康特粗楷體" w:eastAsia="華康特粗楷體" w:hint="eastAsia"/>
              </w:rPr>
              <w:t>中華民國</w:t>
            </w:r>
          </w:p>
        </w:tc>
        <w:tc>
          <w:tcPr>
            <w:tcW w:w="2092" w:type="dxa"/>
          </w:tcPr>
          <w:p w:rsidR="001169AE" w:rsidRPr="001169AE" w:rsidRDefault="001169AE" w:rsidP="00BA0DF2">
            <w:pPr>
              <w:rPr>
                <w:rFonts w:ascii="華康特粗楷體" w:eastAsia="華康特粗楷體"/>
              </w:rPr>
            </w:pPr>
          </w:p>
        </w:tc>
        <w:tc>
          <w:tcPr>
            <w:tcW w:w="2092" w:type="dxa"/>
          </w:tcPr>
          <w:p w:rsidR="001169AE" w:rsidRPr="001169AE" w:rsidRDefault="001169AE" w:rsidP="00BA0DF2">
            <w:pPr>
              <w:rPr>
                <w:rFonts w:ascii="華康特粗楷體" w:eastAsia="華康特粗楷體"/>
              </w:rPr>
            </w:pPr>
          </w:p>
        </w:tc>
      </w:tr>
      <w:tr w:rsidR="001169AE" w:rsidRPr="001169AE" w:rsidTr="00BA0DF2">
        <w:trPr>
          <w:cantSplit/>
          <w:trHeight w:val="170"/>
        </w:trPr>
        <w:tc>
          <w:tcPr>
            <w:tcW w:w="2092" w:type="dxa"/>
          </w:tcPr>
          <w:p w:rsidR="001169AE" w:rsidRPr="001169AE" w:rsidRDefault="001169AE" w:rsidP="00BA0DF2">
            <w:pPr>
              <w:rPr>
                <w:rFonts w:ascii="華康特粗楷體" w:eastAsia="華康特粗楷體"/>
              </w:rPr>
            </w:pPr>
            <w:r w:rsidRPr="001169AE">
              <w:rPr>
                <w:rFonts w:ascii="華康特粗楷體" w:eastAsia="華康特粗楷體" w:hint="eastAsia"/>
              </w:rPr>
              <w:t>所屬月份</w:t>
            </w:r>
          </w:p>
        </w:tc>
        <w:tc>
          <w:tcPr>
            <w:tcW w:w="2092" w:type="dxa"/>
          </w:tcPr>
          <w:p w:rsidR="001169AE" w:rsidRPr="001169AE" w:rsidRDefault="001169AE" w:rsidP="00BA0DF2">
            <w:pPr>
              <w:rPr>
                <w:rFonts w:ascii="華康特粗楷體" w:eastAsia="華康特粗楷體"/>
              </w:rPr>
            </w:pPr>
            <w:r w:rsidRPr="001169AE">
              <w:rPr>
                <w:rFonts w:ascii="華康特粗楷體" w:eastAsia="華康特粗楷體" w:hint="eastAsia"/>
              </w:rPr>
              <w:t>租金金額</w:t>
            </w:r>
          </w:p>
        </w:tc>
        <w:tc>
          <w:tcPr>
            <w:tcW w:w="2092" w:type="dxa"/>
          </w:tcPr>
          <w:p w:rsidR="001169AE" w:rsidRPr="001169AE" w:rsidRDefault="001169AE" w:rsidP="00BA0DF2">
            <w:pPr>
              <w:rPr>
                <w:rFonts w:ascii="華康特粗楷體" w:eastAsia="華康特粗楷體"/>
              </w:rPr>
            </w:pPr>
            <w:r w:rsidRPr="001169AE">
              <w:rPr>
                <w:rFonts w:ascii="華康特粗楷體" w:eastAsia="華康特粗楷體" w:hint="eastAsia"/>
              </w:rPr>
              <w:t>收付款日期</w:t>
            </w:r>
          </w:p>
        </w:tc>
        <w:tc>
          <w:tcPr>
            <w:tcW w:w="2092" w:type="dxa"/>
          </w:tcPr>
          <w:p w:rsidR="001169AE" w:rsidRPr="001169AE" w:rsidRDefault="001169AE" w:rsidP="00BA0DF2">
            <w:pPr>
              <w:rPr>
                <w:rFonts w:ascii="華康特粗楷體" w:eastAsia="華康特粗楷體"/>
              </w:rPr>
            </w:pPr>
            <w:r w:rsidRPr="001169AE">
              <w:rPr>
                <w:rFonts w:ascii="華康特粗楷體" w:eastAsia="華康特粗楷體" w:hint="eastAsia"/>
              </w:rPr>
              <w:t>收款人簽收</w:t>
            </w:r>
          </w:p>
        </w:tc>
      </w:tr>
      <w:tr w:rsidR="001169AE" w:rsidRPr="001169AE" w:rsidTr="00BA0DF2">
        <w:trPr>
          <w:cantSplit/>
          <w:trHeight w:val="90"/>
        </w:trPr>
        <w:tc>
          <w:tcPr>
            <w:tcW w:w="2092" w:type="dxa"/>
          </w:tcPr>
          <w:p w:rsidR="001169AE" w:rsidRPr="001169AE" w:rsidRDefault="001169AE" w:rsidP="00BA0DF2">
            <w:pPr>
              <w:rPr>
                <w:rFonts w:ascii="華康特粗楷體" w:eastAsia="華康特粗楷體"/>
              </w:rPr>
            </w:pPr>
          </w:p>
        </w:tc>
        <w:tc>
          <w:tcPr>
            <w:tcW w:w="2092" w:type="dxa"/>
          </w:tcPr>
          <w:p w:rsidR="001169AE" w:rsidRPr="001169AE" w:rsidRDefault="001169AE" w:rsidP="00BA0DF2">
            <w:pPr>
              <w:rPr>
                <w:rFonts w:ascii="華康特粗楷體" w:eastAsia="華康特粗楷體"/>
              </w:rPr>
            </w:pPr>
          </w:p>
        </w:tc>
        <w:tc>
          <w:tcPr>
            <w:tcW w:w="2092" w:type="dxa"/>
          </w:tcPr>
          <w:p w:rsidR="001169AE" w:rsidRPr="001169AE" w:rsidRDefault="001169AE" w:rsidP="00BA0DF2">
            <w:pPr>
              <w:rPr>
                <w:rFonts w:ascii="華康特粗楷體" w:eastAsia="華康特粗楷體"/>
              </w:rPr>
            </w:pPr>
          </w:p>
        </w:tc>
        <w:tc>
          <w:tcPr>
            <w:tcW w:w="2092" w:type="dxa"/>
          </w:tcPr>
          <w:p w:rsidR="001169AE" w:rsidRPr="001169AE" w:rsidRDefault="001169AE" w:rsidP="00BA0DF2">
            <w:pPr>
              <w:rPr>
                <w:rFonts w:ascii="華康特粗楷體" w:eastAsia="華康特粗楷體"/>
              </w:rPr>
            </w:pPr>
          </w:p>
        </w:tc>
      </w:tr>
      <w:tr w:rsidR="001169AE" w:rsidRPr="001169AE" w:rsidTr="00BA0DF2">
        <w:trPr>
          <w:cantSplit/>
          <w:trHeight w:val="148"/>
        </w:trPr>
        <w:tc>
          <w:tcPr>
            <w:tcW w:w="2092" w:type="dxa"/>
          </w:tcPr>
          <w:p w:rsidR="001169AE" w:rsidRPr="001169AE" w:rsidRDefault="001169AE" w:rsidP="00BA0DF2">
            <w:pPr>
              <w:rPr>
                <w:rFonts w:ascii="華康特粗楷體" w:eastAsia="華康特粗楷體"/>
              </w:rPr>
            </w:pPr>
          </w:p>
        </w:tc>
        <w:tc>
          <w:tcPr>
            <w:tcW w:w="2092" w:type="dxa"/>
          </w:tcPr>
          <w:p w:rsidR="001169AE" w:rsidRPr="001169AE" w:rsidRDefault="001169AE" w:rsidP="00BA0DF2">
            <w:pPr>
              <w:rPr>
                <w:rFonts w:ascii="華康特粗楷體" w:eastAsia="華康特粗楷體"/>
              </w:rPr>
            </w:pPr>
          </w:p>
        </w:tc>
        <w:tc>
          <w:tcPr>
            <w:tcW w:w="2092" w:type="dxa"/>
          </w:tcPr>
          <w:p w:rsidR="001169AE" w:rsidRPr="001169AE" w:rsidRDefault="001169AE" w:rsidP="00BA0DF2">
            <w:pPr>
              <w:rPr>
                <w:rFonts w:ascii="華康特粗楷體" w:eastAsia="華康特粗楷體"/>
              </w:rPr>
            </w:pPr>
          </w:p>
        </w:tc>
        <w:tc>
          <w:tcPr>
            <w:tcW w:w="2092" w:type="dxa"/>
          </w:tcPr>
          <w:p w:rsidR="001169AE" w:rsidRPr="001169AE" w:rsidRDefault="001169AE" w:rsidP="00BA0DF2">
            <w:pPr>
              <w:rPr>
                <w:rFonts w:ascii="華康特粗楷體" w:eastAsia="華康特粗楷體"/>
              </w:rPr>
            </w:pPr>
          </w:p>
        </w:tc>
      </w:tr>
      <w:tr w:rsidR="001169AE" w:rsidRPr="001169AE" w:rsidTr="00BA0DF2">
        <w:trPr>
          <w:cantSplit/>
          <w:trHeight w:val="130"/>
        </w:trPr>
        <w:tc>
          <w:tcPr>
            <w:tcW w:w="2092" w:type="dxa"/>
            <w:tcBorders>
              <w:bottom w:val="single" w:sz="4" w:space="0" w:color="auto"/>
            </w:tcBorders>
          </w:tcPr>
          <w:p w:rsidR="001169AE" w:rsidRPr="001169AE" w:rsidRDefault="001169AE" w:rsidP="00BA0DF2">
            <w:pPr>
              <w:rPr>
                <w:rFonts w:ascii="華康特粗楷體" w:eastAsia="華康特粗楷體"/>
              </w:rPr>
            </w:pPr>
          </w:p>
        </w:tc>
        <w:tc>
          <w:tcPr>
            <w:tcW w:w="2092" w:type="dxa"/>
            <w:tcBorders>
              <w:bottom w:val="single" w:sz="4" w:space="0" w:color="auto"/>
            </w:tcBorders>
          </w:tcPr>
          <w:p w:rsidR="001169AE" w:rsidRPr="001169AE" w:rsidRDefault="001169AE" w:rsidP="00BA0DF2">
            <w:pPr>
              <w:rPr>
                <w:rFonts w:ascii="華康特粗楷體" w:eastAsia="華康特粗楷體"/>
              </w:rPr>
            </w:pPr>
          </w:p>
        </w:tc>
        <w:tc>
          <w:tcPr>
            <w:tcW w:w="2092" w:type="dxa"/>
            <w:tcBorders>
              <w:bottom w:val="single" w:sz="4" w:space="0" w:color="auto"/>
            </w:tcBorders>
          </w:tcPr>
          <w:p w:rsidR="001169AE" w:rsidRPr="001169AE" w:rsidRDefault="001169AE" w:rsidP="00BA0DF2">
            <w:pPr>
              <w:rPr>
                <w:rFonts w:ascii="華康特粗楷體" w:eastAsia="華康特粗楷體"/>
              </w:rPr>
            </w:pPr>
          </w:p>
        </w:tc>
        <w:tc>
          <w:tcPr>
            <w:tcW w:w="2092" w:type="dxa"/>
            <w:tcBorders>
              <w:bottom w:val="single" w:sz="4" w:space="0" w:color="auto"/>
            </w:tcBorders>
          </w:tcPr>
          <w:p w:rsidR="001169AE" w:rsidRPr="001169AE" w:rsidRDefault="001169AE" w:rsidP="00BA0DF2">
            <w:pPr>
              <w:rPr>
                <w:rFonts w:ascii="華康特粗楷體" w:eastAsia="華康特粗楷體"/>
              </w:rPr>
            </w:pPr>
          </w:p>
        </w:tc>
      </w:tr>
    </w:tbl>
    <w:p w:rsidR="001169AE" w:rsidRPr="001169AE" w:rsidRDefault="001169AE" w:rsidP="001169AE">
      <w:pPr>
        <w:rPr>
          <w:rFonts w:ascii="華康特粗楷體" w:eastAsia="華康特粗楷體"/>
        </w:rPr>
      </w:pPr>
    </w:p>
    <w:p w:rsidR="001169AE" w:rsidRPr="001169AE" w:rsidRDefault="001169AE" w:rsidP="001169AE">
      <w:pPr>
        <w:pStyle w:val="Web"/>
        <w:widowControl w:val="0"/>
        <w:spacing w:before="0" w:beforeAutospacing="0" w:after="0" w:afterAutospacing="0"/>
        <w:rPr>
          <w:rFonts w:ascii="華康特粗楷體" w:eastAsia="華康特粗楷體"/>
          <w:kern w:val="2"/>
        </w:rPr>
      </w:pPr>
      <w:r w:rsidRPr="001169AE">
        <w:rPr>
          <w:rFonts w:ascii="華康特粗楷體" w:eastAsia="華康特粗楷體" w:hint="eastAsia"/>
          <w:kern w:val="2"/>
        </w:rPr>
        <w:t>＃參考範例表二之二：訂金收款明參考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68"/>
      </w:tblGrid>
      <w:tr w:rsidR="001169AE" w:rsidRPr="001169AE" w:rsidTr="00BA0DF2">
        <w:tc>
          <w:tcPr>
            <w:tcW w:w="8368" w:type="dxa"/>
          </w:tcPr>
          <w:p w:rsidR="001169AE" w:rsidRPr="001169AE" w:rsidRDefault="001169AE" w:rsidP="00BA0DF2">
            <w:pPr>
              <w:jc w:val="center"/>
              <w:rPr>
                <w:rFonts w:ascii="華康特粗楷體" w:eastAsia="華康特粗楷體"/>
              </w:rPr>
            </w:pPr>
            <w:r w:rsidRPr="001169AE">
              <w:rPr>
                <w:rFonts w:ascii="華康特粗楷體" w:eastAsia="華康特粗楷體" w:hint="eastAsia"/>
              </w:rPr>
              <w:t>收據</w:t>
            </w:r>
          </w:p>
        </w:tc>
      </w:tr>
      <w:tr w:rsidR="001169AE" w:rsidRPr="001169AE" w:rsidTr="00BA0DF2">
        <w:tc>
          <w:tcPr>
            <w:tcW w:w="8368" w:type="dxa"/>
          </w:tcPr>
          <w:p w:rsidR="001169AE" w:rsidRPr="001169AE" w:rsidRDefault="001169AE" w:rsidP="00BA0DF2">
            <w:pPr>
              <w:jc w:val="center"/>
              <w:rPr>
                <w:rFonts w:ascii="華康特粗楷體" w:eastAsia="華康特粗楷體"/>
              </w:rPr>
            </w:pPr>
            <w:r w:rsidRPr="001169AE">
              <w:rPr>
                <w:rFonts w:ascii="華康特粗楷體" w:eastAsia="華康特粗楷體" w:hint="eastAsia"/>
              </w:rPr>
              <w:t>茲收到　　　　　（租屋人）租屋訂金</w:t>
            </w:r>
          </w:p>
        </w:tc>
      </w:tr>
      <w:tr w:rsidR="001169AE" w:rsidRPr="001169AE" w:rsidTr="00BA0DF2">
        <w:tc>
          <w:tcPr>
            <w:tcW w:w="8368" w:type="dxa"/>
          </w:tcPr>
          <w:p w:rsidR="001169AE" w:rsidRPr="001169AE" w:rsidRDefault="001169AE" w:rsidP="00BA0DF2">
            <w:pPr>
              <w:jc w:val="center"/>
              <w:rPr>
                <w:rFonts w:ascii="華康特粗楷體" w:eastAsia="華康特粗楷體"/>
              </w:rPr>
            </w:pPr>
            <w:r w:rsidRPr="001169AE">
              <w:rPr>
                <w:rFonts w:ascii="華康特粗楷體" w:eastAsia="華康特粗楷體" w:hint="eastAsia"/>
              </w:rPr>
              <w:t>新台幣　　　　　元，並保留至　　年　　月　　日止。</w:t>
            </w:r>
          </w:p>
        </w:tc>
      </w:tr>
      <w:tr w:rsidR="001169AE" w:rsidRPr="001169AE" w:rsidTr="00BA0DF2">
        <w:tc>
          <w:tcPr>
            <w:tcW w:w="8368" w:type="dxa"/>
          </w:tcPr>
          <w:p w:rsidR="001169AE" w:rsidRPr="001169AE" w:rsidRDefault="001169AE" w:rsidP="00BA0DF2">
            <w:pPr>
              <w:jc w:val="center"/>
              <w:rPr>
                <w:rFonts w:ascii="華康特粗楷體" w:eastAsia="華康特粗楷體"/>
              </w:rPr>
            </w:pPr>
            <w:r w:rsidRPr="001169AE">
              <w:rPr>
                <w:rFonts w:ascii="華康特粗楷體" w:eastAsia="華康特粗楷體" w:hint="eastAsia"/>
              </w:rPr>
              <w:t>此據</w:t>
            </w:r>
          </w:p>
        </w:tc>
      </w:tr>
      <w:tr w:rsidR="001169AE" w:rsidRPr="001169AE" w:rsidTr="00BA0DF2">
        <w:tc>
          <w:tcPr>
            <w:tcW w:w="8368" w:type="dxa"/>
          </w:tcPr>
          <w:p w:rsidR="001169AE" w:rsidRPr="001169AE" w:rsidRDefault="001169AE" w:rsidP="00BA0DF2">
            <w:pPr>
              <w:jc w:val="center"/>
              <w:rPr>
                <w:rFonts w:ascii="華康特粗楷體" w:eastAsia="華康特粗楷體"/>
              </w:rPr>
            </w:pPr>
            <w:r w:rsidRPr="001169AE">
              <w:rPr>
                <w:rFonts w:ascii="華康特粗楷體" w:eastAsia="華康特粗楷體" w:hint="eastAsia"/>
              </w:rPr>
              <w:t>出租人簽章：</w:t>
            </w:r>
          </w:p>
        </w:tc>
      </w:tr>
      <w:tr w:rsidR="001169AE" w:rsidRPr="001169AE" w:rsidTr="00BA0DF2">
        <w:tc>
          <w:tcPr>
            <w:tcW w:w="8368" w:type="dxa"/>
          </w:tcPr>
          <w:p w:rsidR="001169AE" w:rsidRPr="001169AE" w:rsidRDefault="001169AE" w:rsidP="00BA0DF2">
            <w:pPr>
              <w:jc w:val="center"/>
              <w:rPr>
                <w:rFonts w:ascii="華康特粗楷體" w:eastAsia="華康特粗楷體"/>
              </w:rPr>
            </w:pPr>
            <w:r w:rsidRPr="001169AE">
              <w:rPr>
                <w:rFonts w:ascii="華康特粗楷體" w:eastAsia="華康特粗楷體" w:hint="eastAsia"/>
              </w:rPr>
              <w:t>租屋人簽章：</w:t>
            </w:r>
          </w:p>
        </w:tc>
      </w:tr>
      <w:tr w:rsidR="001169AE" w:rsidRPr="001169AE" w:rsidTr="00BA0DF2">
        <w:tc>
          <w:tcPr>
            <w:tcW w:w="8368" w:type="dxa"/>
          </w:tcPr>
          <w:p w:rsidR="001169AE" w:rsidRPr="001169AE" w:rsidRDefault="001169AE" w:rsidP="00BA0DF2">
            <w:pPr>
              <w:jc w:val="center"/>
              <w:rPr>
                <w:rFonts w:ascii="華康特粗楷體" w:eastAsia="華康特粗楷體"/>
              </w:rPr>
            </w:pPr>
            <w:r w:rsidRPr="001169AE">
              <w:rPr>
                <w:rFonts w:ascii="華康特粗楷體" w:eastAsia="華康特粗楷體" w:hint="eastAsia"/>
              </w:rPr>
              <w:t>中華民國　　　　　年　　　　　月　　　　　日</w:t>
            </w:r>
          </w:p>
        </w:tc>
      </w:tr>
    </w:tbl>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r w:rsidRPr="001169AE">
        <w:rPr>
          <w:rFonts w:ascii="華康特粗楷體" w:eastAsia="華康特粗楷體" w:hint="eastAsia"/>
        </w:rPr>
        <w:t>＃參考範例表三：「條繕義務通知－房客篇」之存證信函通知範例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68"/>
      </w:tblGrid>
      <w:tr w:rsidR="001169AE" w:rsidRPr="001169AE" w:rsidTr="00BA0DF2">
        <w:trPr>
          <w:trHeight w:val="828"/>
        </w:trPr>
        <w:tc>
          <w:tcPr>
            <w:tcW w:w="8368" w:type="dxa"/>
          </w:tcPr>
          <w:p w:rsidR="001169AE" w:rsidRPr="001169AE" w:rsidRDefault="001169AE" w:rsidP="00BA0DF2">
            <w:pPr>
              <w:rPr>
                <w:rFonts w:ascii="華康特粗楷體" w:eastAsia="華康特粗楷體"/>
              </w:rPr>
            </w:pPr>
            <w:r w:rsidRPr="001169AE">
              <w:rPr>
                <w:rFonts w:ascii="華康特粗楷體" w:eastAsia="華康特粗楷體" w:hint="eastAsia"/>
                <w:sz w:val="28"/>
              </w:rPr>
              <w:t xml:space="preserve"> </w:t>
            </w:r>
            <w:r w:rsidRPr="001169AE">
              <w:rPr>
                <w:rFonts w:ascii="華康特粗楷體" w:eastAsia="華康特粗楷體" w:hint="eastAsia"/>
              </w:rPr>
              <w:t xml:space="preserve">  按本人前於民國   年   月   日向 台端承租門牌號碼</w:t>
            </w:r>
            <w:r w:rsidRPr="001169AE">
              <w:rPr>
                <w:rFonts w:ascii="華康特粗楷體" w:eastAsia="華康特粗楷體" w:hint="eastAsia"/>
                <w:u w:val="single"/>
              </w:rPr>
              <w:t xml:space="preserve">      </w:t>
            </w:r>
            <w:r w:rsidRPr="001169AE">
              <w:rPr>
                <w:rFonts w:ascii="華康特粗楷體" w:eastAsia="華康特粗楷體" w:hint="eastAsia"/>
              </w:rPr>
              <w:t>市</w:t>
            </w:r>
            <w:r w:rsidRPr="001169AE">
              <w:rPr>
                <w:rFonts w:ascii="華康特粗楷體" w:eastAsia="華康特粗楷體" w:hint="eastAsia"/>
                <w:u w:val="single"/>
              </w:rPr>
              <w:t xml:space="preserve">      </w:t>
            </w:r>
            <w:r w:rsidRPr="001169AE">
              <w:rPr>
                <w:rFonts w:ascii="華康特粗楷體" w:eastAsia="華康特粗楷體" w:hint="eastAsia"/>
              </w:rPr>
              <w:t>路</w:t>
            </w:r>
            <w:r w:rsidRPr="001169AE">
              <w:rPr>
                <w:rFonts w:ascii="華康特粗楷體" w:eastAsia="華康特粗楷體" w:hint="eastAsia"/>
                <w:u w:val="single"/>
              </w:rPr>
              <w:t xml:space="preserve">      </w:t>
            </w:r>
            <w:r w:rsidRPr="001169AE">
              <w:rPr>
                <w:rFonts w:ascii="華康特粗楷體" w:eastAsia="華康特粗楷體" w:hint="eastAsia"/>
              </w:rPr>
              <w:t xml:space="preserve"> 段</w:t>
            </w:r>
            <w:r w:rsidRPr="001169AE">
              <w:rPr>
                <w:rFonts w:ascii="華康特粗楷體" w:eastAsia="華康特粗楷體" w:hint="eastAsia"/>
                <w:u w:val="single"/>
              </w:rPr>
              <w:t xml:space="preserve">       </w:t>
            </w:r>
            <w:r w:rsidRPr="001169AE">
              <w:rPr>
                <w:rFonts w:ascii="華康特粗楷體" w:eastAsia="華康特粗楷體" w:hint="eastAsia"/>
              </w:rPr>
              <w:t>巷</w:t>
            </w:r>
            <w:r w:rsidRPr="001169AE">
              <w:rPr>
                <w:rFonts w:ascii="華康特粗楷體" w:eastAsia="華康特粗楷體" w:hint="eastAsia"/>
                <w:u w:val="single"/>
              </w:rPr>
              <w:t xml:space="preserve">      </w:t>
            </w:r>
            <w:r w:rsidRPr="001169AE">
              <w:rPr>
                <w:rFonts w:ascii="華康特粗楷體" w:eastAsia="華康特粗楷體" w:hint="eastAsia"/>
              </w:rPr>
              <w:t>弄</w:t>
            </w:r>
            <w:r w:rsidRPr="001169AE">
              <w:rPr>
                <w:rFonts w:ascii="華康特粗楷體" w:eastAsia="華康特粗楷體" w:hint="eastAsia"/>
                <w:u w:val="single"/>
              </w:rPr>
              <w:t xml:space="preserve">    </w:t>
            </w:r>
            <w:r w:rsidRPr="001169AE">
              <w:rPr>
                <w:rFonts w:ascii="華康特粗楷體" w:eastAsia="華康特粗楷體" w:hint="eastAsia"/>
              </w:rPr>
              <w:t>號</w:t>
            </w:r>
            <w:r w:rsidRPr="001169AE">
              <w:rPr>
                <w:rFonts w:ascii="華康特粗楷體" w:eastAsia="華康特粗楷體" w:hint="eastAsia"/>
                <w:u w:val="single"/>
              </w:rPr>
              <w:t xml:space="preserve">     </w:t>
            </w:r>
            <w:r w:rsidRPr="001169AE">
              <w:rPr>
                <w:rFonts w:ascii="華康特粗楷體" w:eastAsia="華康特粗楷體" w:hint="eastAsia"/>
              </w:rPr>
              <w:t>樓房屋，詎於本人遷入後未達月餘，即發覺浴室內熱水器無法使用，且天花板嚴重漏水，除整日滴水外，因而導致油漆剝落不斷，影響屋內整潔甚大。本人於    年    月    日曾以電話與   台端聯絡，惟不見    台端採取修復措施，特以本函催請台端於三日內履行民法四百二十九條之修繕義務，逾期則本人將自行請水電工修復。修復費用，本人將逕自本月份租金中扣除，特以稟知，企待見覆。</w:t>
            </w:r>
          </w:p>
        </w:tc>
      </w:tr>
    </w:tbl>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r w:rsidRPr="001169AE">
        <w:rPr>
          <w:rFonts w:ascii="華康特粗楷體" w:eastAsia="華康特粗楷體" w:hint="eastAsia"/>
        </w:rPr>
        <w:t>＃參考範例表四：「返還押租金通知－房客篇」之存證信函通知範例</w:t>
      </w:r>
    </w:p>
    <w:tbl>
      <w:tblPr>
        <w:tblW w:w="8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68"/>
      </w:tblGrid>
      <w:tr w:rsidR="001169AE" w:rsidRPr="001169AE" w:rsidTr="00BA0DF2">
        <w:trPr>
          <w:trHeight w:val="2117"/>
        </w:trPr>
        <w:tc>
          <w:tcPr>
            <w:tcW w:w="8368" w:type="dxa"/>
          </w:tcPr>
          <w:p w:rsidR="001169AE" w:rsidRPr="001169AE" w:rsidRDefault="001169AE" w:rsidP="00BA0DF2">
            <w:pPr>
              <w:rPr>
                <w:rFonts w:ascii="華康特粗楷體" w:eastAsia="華康特粗楷體"/>
                <w:u w:val="single"/>
              </w:rPr>
            </w:pPr>
            <w:r w:rsidRPr="001169AE">
              <w:rPr>
                <w:rFonts w:ascii="華康特粗楷體" w:eastAsia="華康特粗楷體" w:hint="eastAsia"/>
              </w:rPr>
              <w:t xml:space="preserve">    按 　　 台端與本人於中華民國    年    月    日所簽訂之不動產租賃契約，租賃位於</w:t>
            </w:r>
            <w:r w:rsidRPr="001169AE">
              <w:rPr>
                <w:rFonts w:ascii="華康特粗楷體" w:eastAsia="華康特粗楷體" w:hint="eastAsia"/>
                <w:u w:val="single"/>
              </w:rPr>
              <w:t xml:space="preserve">     </w:t>
            </w:r>
            <w:r w:rsidRPr="001169AE">
              <w:rPr>
                <w:rFonts w:ascii="華康特粗楷體" w:eastAsia="華康特粗楷體" w:hint="eastAsia"/>
              </w:rPr>
              <w:t>市</w:t>
            </w:r>
            <w:r w:rsidRPr="001169AE">
              <w:rPr>
                <w:rFonts w:ascii="華康特粗楷體" w:eastAsia="華康特粗楷體" w:hint="eastAsia"/>
                <w:u w:val="single"/>
              </w:rPr>
              <w:t xml:space="preserve">     </w:t>
            </w:r>
            <w:r w:rsidRPr="001169AE">
              <w:rPr>
                <w:rFonts w:ascii="華康特粗楷體" w:eastAsia="華康特粗楷體" w:hint="eastAsia"/>
              </w:rPr>
              <w:t>路</w:t>
            </w:r>
            <w:r w:rsidRPr="001169AE">
              <w:rPr>
                <w:rFonts w:ascii="華康特粗楷體" w:eastAsia="華康特粗楷體" w:hint="eastAsia"/>
                <w:u w:val="single"/>
              </w:rPr>
              <w:t xml:space="preserve">    </w:t>
            </w:r>
            <w:r w:rsidRPr="001169AE">
              <w:rPr>
                <w:rFonts w:ascii="華康特粗楷體" w:eastAsia="華康特粗楷體" w:hint="eastAsia"/>
              </w:rPr>
              <w:t>段</w:t>
            </w:r>
            <w:r w:rsidRPr="001169AE">
              <w:rPr>
                <w:rFonts w:ascii="華康特粗楷體" w:eastAsia="華康特粗楷體" w:hint="eastAsia"/>
                <w:u w:val="single"/>
              </w:rPr>
              <w:t xml:space="preserve">   </w:t>
            </w:r>
            <w:r w:rsidRPr="001169AE">
              <w:rPr>
                <w:rFonts w:ascii="華康特粗楷體" w:eastAsia="華康特粗楷體" w:hint="eastAsia"/>
              </w:rPr>
              <w:t>巷</w:t>
            </w:r>
            <w:r w:rsidRPr="001169AE">
              <w:rPr>
                <w:rFonts w:ascii="華康特粗楷體" w:eastAsia="華康特粗楷體" w:hint="eastAsia"/>
                <w:u w:val="single"/>
              </w:rPr>
              <w:t xml:space="preserve">    </w:t>
            </w:r>
            <w:r w:rsidRPr="001169AE">
              <w:rPr>
                <w:rFonts w:ascii="華康特粗楷體" w:eastAsia="華康特粗楷體" w:hint="eastAsia"/>
              </w:rPr>
              <w:t>弄</w:t>
            </w:r>
            <w:r w:rsidRPr="001169AE">
              <w:rPr>
                <w:rFonts w:ascii="華康特粗楷體" w:eastAsia="華康特粗楷體" w:hint="eastAsia"/>
                <w:u w:val="single"/>
              </w:rPr>
              <w:t xml:space="preserve">    </w:t>
            </w:r>
            <w:r w:rsidRPr="001169AE">
              <w:rPr>
                <w:rFonts w:ascii="華康特粗楷體" w:eastAsia="華康特粗楷體" w:hint="eastAsia"/>
              </w:rPr>
              <w:t>號</w:t>
            </w:r>
            <w:r w:rsidRPr="001169AE">
              <w:rPr>
                <w:rFonts w:ascii="華康特粗楷體" w:eastAsia="華康特粗楷體" w:hint="eastAsia"/>
                <w:u w:val="single"/>
              </w:rPr>
              <w:t xml:space="preserve">     </w:t>
            </w:r>
            <w:r w:rsidRPr="001169AE">
              <w:rPr>
                <w:rFonts w:ascii="華康特粗楷體" w:eastAsia="華康特粗楷體" w:hint="eastAsia"/>
              </w:rPr>
              <w:t>樓之房屋，業已於    年    月    日屆滿，並經本人簽還房屋予  台端。查本人於簽訂租賃契約時，以交付  台端押租金新台幣（            ）元整，依約    台端應於租約屆滿時返還押租金於本人。惟屢經本人催告  台端返還前述押租金， 台端均置之不理，特以此函告  台端請於函到七日內，返還前述押租金於本人，以免爭訟，為荷。</w:t>
            </w:r>
          </w:p>
        </w:tc>
      </w:tr>
    </w:tbl>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spacing w:line="400" w:lineRule="exact"/>
        <w:rPr>
          <w:rFonts w:ascii="華康特粗楷體" w:eastAsia="華康特粗楷體"/>
        </w:rPr>
      </w:pPr>
      <w:r w:rsidRPr="001169AE">
        <w:rPr>
          <w:rFonts w:ascii="華康特粗楷體" w:eastAsia="華康特粗楷體" w:hint="eastAsia"/>
          <w:sz w:val="32"/>
        </w:rPr>
        <w:t>生活安全知多少？</w:t>
      </w:r>
      <w:r w:rsidRPr="001169AE">
        <w:rPr>
          <w:rFonts w:ascii="華康特粗楷體" w:eastAsia="華康特粗楷體" w:hint="eastAsia"/>
        </w:rPr>
        <w:t xml:space="preserve"> </w:t>
      </w:r>
    </w:p>
    <w:p w:rsidR="001169AE" w:rsidRPr="001169AE" w:rsidRDefault="001169AE" w:rsidP="001169AE">
      <w:pPr>
        <w:spacing w:line="340" w:lineRule="exact"/>
        <w:rPr>
          <w:rFonts w:ascii="華康特粗楷體" w:eastAsia="華康特粗楷體"/>
          <w:sz w:val="28"/>
        </w:rPr>
      </w:pPr>
      <w:r w:rsidRPr="001169AE">
        <w:rPr>
          <w:rFonts w:ascii="華康特粗楷體" w:eastAsia="華康特粗楷體" w:hint="eastAsia"/>
          <w:sz w:val="28"/>
        </w:rPr>
        <w:t>安全常識</w:t>
      </w:r>
    </w:p>
    <w:p w:rsidR="001169AE" w:rsidRPr="001169AE" w:rsidRDefault="001169AE" w:rsidP="001169AE">
      <w:pPr>
        <w:numPr>
          <w:ilvl w:val="0"/>
          <w:numId w:val="6"/>
        </w:numPr>
        <w:spacing w:line="340" w:lineRule="exact"/>
        <w:rPr>
          <w:rFonts w:ascii="華康特粗楷體" w:eastAsia="華康特粗楷體"/>
        </w:rPr>
      </w:pPr>
      <w:r w:rsidRPr="001169AE">
        <w:rPr>
          <w:rFonts w:ascii="華康特粗楷體" w:eastAsia="華康特粗楷體" w:hint="eastAsia"/>
        </w:rPr>
        <w:t>飲食衛生</w:t>
      </w:r>
    </w:p>
    <w:p w:rsidR="001169AE" w:rsidRPr="001169AE" w:rsidRDefault="001169AE" w:rsidP="001169AE">
      <w:pPr>
        <w:spacing w:line="340" w:lineRule="exact"/>
        <w:ind w:leftChars="200" w:left="480" w:firstLineChars="200" w:firstLine="480"/>
        <w:rPr>
          <w:rFonts w:ascii="華康特粗楷體" w:eastAsia="華康特粗楷體"/>
        </w:rPr>
      </w:pPr>
      <w:r w:rsidRPr="001169AE">
        <w:rPr>
          <w:rFonts w:ascii="華康特粗楷體" w:eastAsia="華康特粗楷體" w:hint="eastAsia"/>
        </w:rPr>
        <w:t>出門在外，得打點自個兒的腸胃！</w:t>
      </w:r>
    </w:p>
    <w:p w:rsidR="001169AE" w:rsidRPr="001169AE" w:rsidRDefault="001169AE" w:rsidP="001169AE">
      <w:pPr>
        <w:spacing w:line="340" w:lineRule="exact"/>
        <w:ind w:leftChars="400" w:left="960" w:firstLineChars="240" w:firstLine="576"/>
        <w:rPr>
          <w:rFonts w:ascii="華康特粗楷體" w:eastAsia="華康特粗楷體"/>
        </w:rPr>
      </w:pPr>
      <w:r w:rsidRPr="001169AE">
        <w:rPr>
          <w:rFonts w:ascii="華康特粗楷體" w:eastAsia="華康特粗楷體" w:hint="eastAsia"/>
          <w:noProof/>
        </w:rPr>
        <mc:AlternateContent>
          <mc:Choice Requires="wps">
            <w:drawing>
              <wp:anchor distT="0" distB="0" distL="114300" distR="114300" simplePos="0" relativeHeight="251659264" behindDoc="0" locked="0" layoutInCell="1" allowOverlap="1" wp14:anchorId="0D0E7105" wp14:editId="7E1296D8">
                <wp:simplePos x="0" y="0"/>
                <wp:positionH relativeFrom="column">
                  <wp:posOffset>114300</wp:posOffset>
                </wp:positionH>
                <wp:positionV relativeFrom="paragraph">
                  <wp:posOffset>-370840</wp:posOffset>
                </wp:positionV>
                <wp:extent cx="457200" cy="457200"/>
                <wp:effectExtent l="0" t="635"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AE" w:rsidRDefault="001169AE" w:rsidP="001169AE">
                            <w:pPr>
                              <w:rPr>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9pt;margin-top:-29.2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pmxgIAALwFAAAOAAAAZHJzL2Uyb0RvYy54bWysVNtu1DAQfUfiHyy/p7mQvSRqtmo3G4RU&#10;LlLhA7yJs7FI7GB7NykVz0h8QHnmA/gAPqj9DsbO3tq+ICAPke0Zn5kzczynZ31Tow2VigmeYP/E&#10;w4jyXBSMrxL84X3mTDFSmvCC1ILTBF9Thc9mz5+ddm1MA1GJuqASAQhXcdcmuNK6jV1X5RVtiDoR&#10;LeVgLIVsiIatXLmFJB2gN7UbeN7Y7YQsWilyqhScpoMRzyx+WdJcvy1LRTWqEwy5afuX9r80f3d2&#10;SuKVJG3F8m0a5C+yaAjjEHQPlRJN0FqyJ1ANy6VQotQnuWhcUZYsp5YDsPG9R2yuKtJSywWKo9p9&#10;mdT/g83fbN5JxIoEBxhx0kCL7m+/3v38fn/76+7HNxSYCnWtisHxqgVX3V+IHjpt2ar2UuQfFeJi&#10;XhG+oudSiq6ipIAMfXPTPbo64CgDsuxeiwJCkbUWFqgvZWPKBwVBgA6dut53h/Ya5XAYjibQcYxy&#10;MG3XJgKJd5dbqfRLKhpkFgmW0HwLTjaXSg+uOxcTi4uM1TWck7jmDw4AcziB0HDV2EwStp83kRct&#10;potp6ITBeOGEXpo659k8dMaZPxmlL9L5PPW/mLh+GFesKCg3YXba8sM/691W5YMq9upSomaFgTMp&#10;KblazmuJNgS0ndnPlhwsBzf3YRq2XsDlESU/CL2LIHKy8XTihFk4cqKJN3U8P7qIxl4YhWn2kNIl&#10;4/TfKaEuwdEoGA1aOiT9iJtnv6fcSNwwDdOjZk2Cp3snEhsFLnhhW6sJq4f1USlM+odSQLt3jbZ6&#10;NRIdxKr7ZQ8oRsRLUVyDcqUAZYEIYeTBohLyM0YdjI8Eq09rIilG9SsO6o/8MDTzxm6sWjGSx5bl&#10;sYXwHKASrDEalnM9zKh1K9mqgkjDe+PiHF5MyayaD1lt3xmMCEtqO87MDDreW6/D0J39BgAA//8D&#10;AFBLAwQUAAYACAAAACEAMUpvq9sAAAAIAQAADwAAAGRycy9kb3ducmV2LnhtbEyPwU7DMBBE70j8&#10;g7VI3FobaKs0xKkQiCuIApV628bbJCJeR7HbhL9nOcFxdkazb4rN5Dt1piG2gS3czA0o4iq4lmsL&#10;H+/PswxUTMgOu8Bk4ZsibMrLiwJzF0Z+o/M21UpKOOZooUmpz7WOVUMe4zz0xOIdw+AxiRxq7QYc&#10;pdx3+taYlfbYsnxosKfHhqqv7clb+Hw57ncL81o/+WU/hslo9mtt7fXV9HAPKtGU/sLwiy/oUArT&#10;IZzYRdWJzmRKsjBbZgtQElgbORzEuFuBLgv9f0D5AwAA//8DAFBLAQItABQABgAIAAAAIQC2gziS&#10;/gAAAOEBAAATAAAAAAAAAAAAAAAAAAAAAABbQ29udGVudF9UeXBlc10ueG1sUEsBAi0AFAAGAAgA&#10;AAAhADj9If/WAAAAlAEAAAsAAAAAAAAAAAAAAAAALwEAAF9yZWxzLy5yZWxzUEsBAi0AFAAGAAgA&#10;AAAhAD+bymbGAgAAvAUAAA4AAAAAAAAAAAAAAAAALgIAAGRycy9lMm9Eb2MueG1sUEsBAi0AFAAG&#10;AAgAAAAhADFKb6vbAAAACAEAAA8AAAAAAAAAAAAAAAAAIAUAAGRycy9kb3ducmV2LnhtbFBLBQYA&#10;AAAABAAEAPMAAAAoBgAAAAA=&#10;" filled="f" stroked="f">
                <v:textbox>
                  <w:txbxContent>
                    <w:p w:rsidR="001169AE" w:rsidRDefault="001169AE" w:rsidP="001169AE">
                      <w:pPr>
                        <w:rPr>
                          <w:sz w:val="26"/>
                        </w:rPr>
                      </w:pPr>
                    </w:p>
                  </w:txbxContent>
                </v:textbox>
              </v:shape>
            </w:pict>
          </mc:Fallback>
        </mc:AlternateContent>
      </w:r>
      <w:r w:rsidRPr="001169AE">
        <w:rPr>
          <w:rFonts w:ascii="華康特粗楷體" w:eastAsia="華康特粗楷體" w:hint="eastAsia"/>
        </w:rPr>
        <w:t>在外面用餐，提醒你，務必找一個衛生可靠的店用餐，以免吃壞肚子，到時候賠了銀子又折損健康囉！</w:t>
      </w:r>
    </w:p>
    <w:p w:rsidR="001169AE" w:rsidRPr="001169AE" w:rsidRDefault="001169AE" w:rsidP="001169AE">
      <w:pPr>
        <w:numPr>
          <w:ilvl w:val="0"/>
          <w:numId w:val="6"/>
        </w:numPr>
        <w:spacing w:line="340" w:lineRule="exact"/>
        <w:rPr>
          <w:rFonts w:ascii="華康特粗楷體" w:eastAsia="華康特粗楷體"/>
        </w:rPr>
      </w:pPr>
      <w:r w:rsidRPr="001169AE">
        <w:rPr>
          <w:rFonts w:ascii="華康特粗楷體" w:eastAsia="華康特粗楷體" w:hint="eastAsia"/>
        </w:rPr>
        <w:t>交通安全</w:t>
      </w:r>
    </w:p>
    <w:p w:rsidR="001169AE" w:rsidRPr="001169AE" w:rsidRDefault="001169AE" w:rsidP="001169AE">
      <w:pPr>
        <w:spacing w:line="340" w:lineRule="exact"/>
        <w:ind w:leftChars="200" w:left="480" w:firstLineChars="200" w:firstLine="480"/>
        <w:rPr>
          <w:rFonts w:ascii="華康特粗楷體" w:eastAsia="華康特粗楷體"/>
        </w:rPr>
      </w:pPr>
      <w:r w:rsidRPr="001169AE">
        <w:rPr>
          <w:rFonts w:ascii="華康特粗楷體" w:eastAsia="華康特粗楷體" w:hint="eastAsia"/>
        </w:rPr>
        <w:t>快快樂樂出門，平平安安回家。</w:t>
      </w:r>
    </w:p>
    <w:p w:rsidR="001169AE" w:rsidRPr="001169AE" w:rsidRDefault="001169AE" w:rsidP="001169AE">
      <w:pPr>
        <w:spacing w:line="340" w:lineRule="exact"/>
        <w:ind w:leftChars="400" w:left="960" w:firstLineChars="240" w:firstLine="576"/>
        <w:rPr>
          <w:rFonts w:ascii="華康特粗楷體" w:eastAsia="華康特粗楷體"/>
        </w:rPr>
      </w:pPr>
      <w:r w:rsidRPr="001169AE">
        <w:rPr>
          <w:rFonts w:ascii="華康特粗楷體" w:eastAsia="華康特粗楷體" w:hint="eastAsia"/>
          <w:noProof/>
        </w:rPr>
        <mc:AlternateContent>
          <mc:Choice Requires="wps">
            <w:drawing>
              <wp:anchor distT="0" distB="0" distL="114300" distR="114300" simplePos="0" relativeHeight="251660288" behindDoc="0" locked="0" layoutInCell="1" allowOverlap="1" wp14:anchorId="2A31C7FE" wp14:editId="52D227ED">
                <wp:simplePos x="0" y="0"/>
                <wp:positionH relativeFrom="column">
                  <wp:posOffset>114300</wp:posOffset>
                </wp:positionH>
                <wp:positionV relativeFrom="paragraph">
                  <wp:posOffset>-447040</wp:posOffset>
                </wp:positionV>
                <wp:extent cx="533400" cy="571500"/>
                <wp:effectExtent l="0" t="635"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AE" w:rsidRDefault="001169AE" w:rsidP="001169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left:0;text-align:left;margin-left:9pt;margin-top:-35.2pt;width:4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MvywIAAMMFAAAOAAAAZHJzL2Uyb0RvYy54bWysVF1u1DAQfkfiDpbf0yRbZ3cTNYvazQYh&#10;lR+pcABv4mwsEjvY3mYL4hmJA5RnDsABOFB7DsbO7nbbCgkBeYhsz/ib+WY+z8mzTdugS6Y0lyLF&#10;4VGAEROFLLlYpfjd29ybYqQNFSVtpGApvmIaP5s9fXLSdwkbyVo2JVMIQIRO+i7FtTFd4vu6qFlL&#10;9ZHsmABjJVVLDWzVyi8V7QG9bfxREIz9XqqyU7JgWsNpNhjxzOFXFSvM66rSzKAmxZCbcX/l/kv7&#10;92cnNFkp2tW82KZB/yKLlnIBQfdQGTUUrRV/BNXyQkktK3NUyNaXVcUL5jgAmzB4wOaiph1zXKA4&#10;utuXSf8/2OLV5RuFeAm9w0jQFlp0e/3l5se32+ufN9+/otBWqO90Ao4XHbiazZncWG/LVnfnsniv&#10;kZDzmooVO1VK9jWjJWTobvoHVwccbUGW/UtZQii6NtIBbSrVWkAoCAJ06NTVvjtsY1ABh9HxMQnA&#10;UoApmoQRrCE3nya7y53S5jmTLbKLFCtovgOnl+faDK47FxtLyJw3jRNAI+4dAOZwAqHhqrXZJFw/&#10;P8VBvJgupsQjo/HCI0GWeaf5nHjjPJxE2XE2n2fhZxs3JEnNy5IJG2anrZD8We+2Kh9UsVeXlg0v&#10;LZxNSavVct4odElB27n7tgU5cPPvp+HqBVweUApHJDgbxV4+nk48kpPIiyfB1AvC+CweByQmWX6f&#10;0jkX7N8poT7FcTSKBi39llvgvsfcaNJyA9Oj4W2Kp3snmlgFLkTpWmsob4b1QSls+nelgHbvGu30&#10;aiU6iNVslpvt4wAwq+WlLK9AwEqCwECLMPlgUUv1EaMepkiK9Yc1VQyj5oWARxCHhNix4zYkmoxg&#10;ow4ty0MLFQVApdhgNCznZhhV607xVQ2Rhmcn5Ck8nIo7Ud9lBYzsBiaF47adanYUHe6d193snf0C&#10;AAD//wMAUEsDBBQABgAIAAAAIQDlDESL3AAAAAkBAAAPAAAAZHJzL2Rvd25yZXYueG1sTI9BT8Mw&#10;DIXvSPyHyEjcNodpjK00nRCIK4gBk3bLGq+taJyqydby7/FO7OZnPz1/L1+PvlUn6mMT2MDdVIMi&#10;LoNruDLw9fk6WYKKybKzbWAy8EsR1sX1VW4zFwb+oNMmVUpCOGbWQJ1SlyHGsiZv4zR0xHI7hN7b&#10;JLKv0PV2kHDf4kzrBXrbsHyobUfPNZU/m6M38P122G3n+r168ffdEEaN7FdozO3N+PQIKtGY/s1w&#10;xhd0KIRpH47sompFL6VKMjB50HNQZ4OeyWYvw2oBWOR42aD4AwAA//8DAFBLAQItABQABgAIAAAA&#10;IQC2gziS/gAAAOEBAAATAAAAAAAAAAAAAAAAAAAAAABbQ29udGVudF9UeXBlc10ueG1sUEsBAi0A&#10;FAAGAAgAAAAhADj9If/WAAAAlAEAAAsAAAAAAAAAAAAAAAAALwEAAF9yZWxzLy5yZWxzUEsBAi0A&#10;FAAGAAgAAAAhAObtgy/LAgAAwwUAAA4AAAAAAAAAAAAAAAAALgIAAGRycy9lMm9Eb2MueG1sUEsB&#10;Ai0AFAAGAAgAAAAhAOUMRIvcAAAACQEAAA8AAAAAAAAAAAAAAAAAJQUAAGRycy9kb3ducmV2Lnht&#10;bFBLBQYAAAAABAAEAPMAAAAuBgAAAAA=&#10;" filled="f" stroked="f">
                <v:textbox>
                  <w:txbxContent>
                    <w:p w:rsidR="001169AE" w:rsidRDefault="001169AE" w:rsidP="001169AE"/>
                  </w:txbxContent>
                </v:textbox>
              </v:shape>
            </w:pict>
          </mc:Fallback>
        </mc:AlternateContent>
      </w:r>
      <w:r w:rsidRPr="001169AE">
        <w:rPr>
          <w:rFonts w:ascii="華康特粗楷體" w:eastAsia="華康特粗楷體" w:hint="eastAsia"/>
        </w:rPr>
        <w:t>外宿同學常以機車代步；因此，騎乘機車時要特別注意安全，不追求速度與刺激，注意行車安全。又租屋時應考慮是否停車是否方便？並注意防止愛車失竊【多買二個鎖鎖住前後輪】。搭乘車輛時，避免在昏暗偏僻處下車，勿搭玻璃視線不明、車號不清楚及陌生人的車輛。</w:t>
      </w:r>
    </w:p>
    <w:p w:rsidR="001169AE" w:rsidRPr="001169AE" w:rsidRDefault="001169AE" w:rsidP="001169AE">
      <w:pPr>
        <w:numPr>
          <w:ilvl w:val="0"/>
          <w:numId w:val="6"/>
        </w:numPr>
        <w:spacing w:line="340" w:lineRule="exact"/>
        <w:rPr>
          <w:rFonts w:ascii="華康特粗楷體" w:eastAsia="華康特粗楷體"/>
        </w:rPr>
      </w:pPr>
      <w:r w:rsidRPr="001169AE">
        <w:rPr>
          <w:rFonts w:ascii="華康特粗楷體" w:eastAsia="華康特粗楷體" w:hint="eastAsia"/>
        </w:rPr>
        <w:t>用電安全常識</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(一)、保險絲熔斷，是用電過量預告。</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(二)、電線陳舊，最易破損，應注意檢查更換。</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(三)、衣櫃內部不可裝設電燈烘衣。</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(四)、電暖爐旁不可放置易燃物品或靠近衣服。</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(五)、電熱水器檢查其自動調節裝置，是否損壞，以免發生過熱引起爆炸。</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(六)、電器開關附近應備滅火器以防火災。</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(七)、多種電器不可共用一個插座。</w:t>
      </w:r>
    </w:p>
    <w:p w:rsidR="001169AE" w:rsidRPr="001169AE" w:rsidRDefault="001169AE" w:rsidP="001169AE">
      <w:pPr>
        <w:rPr>
          <w:rFonts w:ascii="華康特粗楷體" w:eastAsia="華康特粗楷體"/>
        </w:rPr>
      </w:pPr>
    </w:p>
    <w:p w:rsidR="001169AE" w:rsidRPr="001169AE" w:rsidRDefault="001169AE" w:rsidP="001169AE">
      <w:pPr>
        <w:numPr>
          <w:ilvl w:val="0"/>
          <w:numId w:val="7"/>
        </w:numPr>
        <w:spacing w:line="340" w:lineRule="exact"/>
        <w:rPr>
          <w:rFonts w:ascii="華康特粗楷體" w:eastAsia="華康特粗楷體"/>
        </w:rPr>
      </w:pPr>
      <w:r w:rsidRPr="001169AE">
        <w:rPr>
          <w:rFonts w:ascii="華康特粗楷體" w:eastAsia="華康特粗楷體" w:hint="eastAsia"/>
        </w:rPr>
        <w:t>如何檢查瓦斯漏氣</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(一)、通常漏氣位置為容器之開關皮輸氣皮管與其接頭各部。</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(二)、可用棉花或破布沾上肥皂液塗抹，如有肥皂泡陸續出現即表示漏氣現象。</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(三)、瓦斯熱水氣應裝設於戶外。</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(四)、切忌使用火柴、打火機檢查。</w:t>
      </w:r>
    </w:p>
    <w:p w:rsidR="001169AE" w:rsidRPr="001169AE" w:rsidRDefault="001169AE" w:rsidP="001169AE">
      <w:pPr>
        <w:numPr>
          <w:ilvl w:val="0"/>
          <w:numId w:val="7"/>
        </w:numPr>
        <w:spacing w:line="340" w:lineRule="exact"/>
        <w:rPr>
          <w:rFonts w:ascii="華康特粗楷體" w:eastAsia="華康特粗楷體"/>
        </w:rPr>
      </w:pPr>
      <w:r w:rsidRPr="001169AE">
        <w:rPr>
          <w:rFonts w:ascii="華康特粗楷體" w:eastAsia="華康特粗楷體" w:hint="eastAsia"/>
        </w:rPr>
        <w:t>遇火警如何報警</w:t>
      </w:r>
    </w:p>
    <w:p w:rsidR="001169AE" w:rsidRPr="001169AE" w:rsidRDefault="001169AE" w:rsidP="001169AE">
      <w:pPr>
        <w:spacing w:line="340" w:lineRule="exact"/>
        <w:ind w:firstLineChars="100" w:firstLine="240"/>
        <w:rPr>
          <w:rFonts w:ascii="華康特粗楷體" w:eastAsia="華康特粗楷體"/>
        </w:rPr>
      </w:pPr>
      <w:r w:rsidRPr="001169AE">
        <w:rPr>
          <w:rFonts w:ascii="華康特粗楷體" w:eastAsia="華康特粗楷體" w:hint="eastAsia"/>
        </w:rPr>
        <w:t>(一)、１１９電話在撥通後３秒鐘始可通話(有長途控制器不能打)</w:t>
      </w:r>
    </w:p>
    <w:p w:rsidR="001169AE" w:rsidRPr="001169AE" w:rsidRDefault="001169AE" w:rsidP="001169AE">
      <w:pPr>
        <w:spacing w:line="340" w:lineRule="exact"/>
        <w:ind w:left="960" w:hangingChars="400" w:hanging="960"/>
        <w:rPr>
          <w:rFonts w:ascii="華康特粗楷體" w:eastAsia="華康特粗楷體"/>
        </w:rPr>
      </w:pPr>
      <w:r w:rsidRPr="001169AE">
        <w:rPr>
          <w:rFonts w:ascii="華康特粗楷體" w:eastAsia="華康特粗楷體" w:hint="eastAsia"/>
        </w:rPr>
        <w:t xml:space="preserve">  (二)、報告火警時應將發生地點、○○○街(路) ○巷○弄○樓及附近明顯目標，火災種類一併報出，以利搶救。</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(三)、不可謊報，延誤救災。</w:t>
      </w:r>
    </w:p>
    <w:p w:rsidR="001169AE" w:rsidRPr="001169AE" w:rsidRDefault="001169AE" w:rsidP="001169AE">
      <w:pPr>
        <w:numPr>
          <w:ilvl w:val="0"/>
          <w:numId w:val="7"/>
        </w:numPr>
        <w:spacing w:line="340" w:lineRule="exact"/>
        <w:rPr>
          <w:rFonts w:ascii="華康特粗楷體" w:eastAsia="華康特粗楷體"/>
        </w:rPr>
      </w:pPr>
      <w:r w:rsidRPr="001169AE">
        <w:rPr>
          <w:rFonts w:ascii="華康特粗楷體" w:eastAsia="華康特粗楷體" w:hint="eastAsia"/>
        </w:rPr>
        <w:t>當你在家時，聞到一股(濃)瓦斯味時，如何處置？</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(一)、拿濕毛巾摀住口。</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(二)、關瓦斯總開關。</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(三)、打開窗戶，讓空氣流通(金屬鋁門窗，小心碰撞)</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(四)、勿開啟或關閉任何電器產品；如開電風扇或排油煙機以免產生火花，引起爆炸。</w:t>
      </w:r>
    </w:p>
    <w:p w:rsidR="001169AE" w:rsidRPr="001169AE" w:rsidRDefault="001169AE" w:rsidP="001169AE">
      <w:pPr>
        <w:numPr>
          <w:ilvl w:val="0"/>
          <w:numId w:val="7"/>
        </w:numPr>
        <w:spacing w:line="340" w:lineRule="exact"/>
        <w:rPr>
          <w:rFonts w:ascii="華康特粗楷體" w:eastAsia="華康特粗楷體"/>
        </w:rPr>
      </w:pPr>
      <w:r w:rsidRPr="001169AE">
        <w:rPr>
          <w:rFonts w:ascii="華康特粗楷體" w:eastAsia="華康特粗楷體" w:hint="eastAsia"/>
        </w:rPr>
        <w:t>電線走火時，如何處置？</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(一)、首先截斷電源，再將著火線路割斷撲滅。</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(二)、切忌用水潑救，以免觸電。</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(三)、可使用海龍滅火器、乾粉、二氧化碳滅火器。</w:t>
      </w:r>
    </w:p>
    <w:p w:rsidR="001169AE" w:rsidRPr="001169AE" w:rsidRDefault="001169AE" w:rsidP="001169AE">
      <w:pPr>
        <w:numPr>
          <w:ilvl w:val="0"/>
          <w:numId w:val="7"/>
        </w:numPr>
        <w:spacing w:line="340" w:lineRule="exact"/>
        <w:rPr>
          <w:rFonts w:ascii="華康特粗楷體" w:eastAsia="華康特粗楷體"/>
        </w:rPr>
      </w:pPr>
      <w:r w:rsidRPr="001169AE">
        <w:rPr>
          <w:rFonts w:ascii="華康特粗楷體" w:eastAsia="華康特粗楷體" w:hint="eastAsia"/>
        </w:rPr>
        <w:t>睡夢中被濃煙嗆醒，如何逃生？</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(一)、切勿驚慌，第一件事觀察哪裡可以逃生，一瞬間可決定死。</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(二)、濕毛巾摀住口鼻或塑膠袋(十五公斤裝平時家中應準備)！</w:t>
      </w:r>
    </w:p>
    <w:p w:rsidR="001169AE" w:rsidRPr="001169AE" w:rsidRDefault="001169AE" w:rsidP="001169AE">
      <w:pPr>
        <w:spacing w:line="340" w:lineRule="exact"/>
        <w:rPr>
          <w:rFonts w:ascii="華康特粗楷體" w:eastAsia="華康特粗楷體"/>
        </w:rPr>
      </w:pPr>
      <w:r w:rsidRPr="001169AE">
        <w:rPr>
          <w:rFonts w:ascii="華康特粗楷體" w:eastAsia="華康特粗楷體" w:hint="eastAsia"/>
        </w:rPr>
        <w:t xml:space="preserve">　(三)、採低姿勢，沿地板爬行(離地面二十公分以內或階梯角落都殘留著些微空氣)！</w:t>
      </w:r>
    </w:p>
    <w:p w:rsidR="001169AE" w:rsidRPr="001169AE" w:rsidRDefault="001169AE" w:rsidP="001169AE">
      <w:pPr>
        <w:rPr>
          <w:rFonts w:ascii="華康特粗楷體" w:eastAsia="華康特粗楷體"/>
        </w:rPr>
      </w:pPr>
      <w:r w:rsidRPr="001169AE">
        <w:rPr>
          <w:rFonts w:ascii="華康特粗楷體" w:eastAsia="華康特粗楷體" w:hint="eastAsia"/>
        </w:rPr>
        <w:t xml:space="preserve">  (四）人站在窗邊，以窗簾或床單撕裂成條連接或沿水管、廣告牌、電線桿、攀爬而下、或自室外安全梯逃生。</w:t>
      </w:r>
    </w:p>
    <w:p w:rsidR="001169AE" w:rsidRPr="001169AE" w:rsidRDefault="001169AE" w:rsidP="001169AE">
      <w:pPr>
        <w:rPr>
          <w:rFonts w:ascii="華康特粗楷體" w:eastAsia="華康特粗楷體"/>
        </w:rPr>
      </w:pPr>
      <w:r w:rsidRPr="001169AE">
        <w:rPr>
          <w:rFonts w:ascii="華康特粗楷體" w:eastAsia="華康特粗楷體" w:hint="eastAsia"/>
        </w:rPr>
        <w:t>（五）小孩可用棉被裹住，以繩索自窗口下垂下。</w:t>
      </w:r>
    </w:p>
    <w:p w:rsidR="001169AE" w:rsidRPr="001169AE" w:rsidRDefault="001169AE" w:rsidP="001169AE">
      <w:pPr>
        <w:ind w:left="720" w:hangingChars="300" w:hanging="720"/>
        <w:rPr>
          <w:rFonts w:ascii="華康特粗楷體" w:eastAsia="華康特粗楷體"/>
        </w:rPr>
      </w:pPr>
      <w:r w:rsidRPr="001169AE">
        <w:rPr>
          <w:rFonts w:ascii="華康特粗楷體" w:eastAsia="華康特粗楷體" w:hint="eastAsia"/>
        </w:rPr>
        <w:t>（六）通過火焰之時，應將所穿衣服用水浸濕或以棉被、毛毯等浸濕後裹住身體迅速衝出。（使用海龍高效環保（ＮＡＦ）噴灑全身亦可）</w:t>
      </w:r>
    </w:p>
    <w:p w:rsidR="001169AE" w:rsidRPr="001169AE" w:rsidRDefault="001169AE" w:rsidP="001169AE">
      <w:pPr>
        <w:rPr>
          <w:rFonts w:ascii="華康特粗楷體" w:eastAsia="華康特粗楷體"/>
        </w:rPr>
      </w:pPr>
      <w:r w:rsidRPr="001169AE">
        <w:rPr>
          <w:rFonts w:ascii="華康特粗楷體" w:eastAsia="華康特粗楷體" w:hint="eastAsia"/>
        </w:rPr>
        <w:t>（七）夜間火警應先通知樓上熟睡的人逃生，勿僅顧自己撲救或逃生。</w:t>
      </w:r>
    </w:p>
    <w:p w:rsidR="001169AE" w:rsidRPr="001169AE" w:rsidRDefault="001169AE" w:rsidP="001169AE">
      <w:pPr>
        <w:rPr>
          <w:rFonts w:ascii="華康特粗楷體" w:eastAsia="華康特粗楷體"/>
        </w:rPr>
      </w:pPr>
      <w:r w:rsidRPr="001169AE">
        <w:rPr>
          <w:rFonts w:ascii="華康特粗楷體" w:eastAsia="華康特粗楷體" w:hint="eastAsia"/>
        </w:rPr>
        <w:t>（八）煙的上昇速度，遠比人上樓梯來得快，故火警時應儘速向地面逃生。</w:t>
      </w:r>
    </w:p>
    <w:p w:rsidR="001169AE" w:rsidRPr="001169AE" w:rsidRDefault="001169AE" w:rsidP="001169AE">
      <w:pPr>
        <w:rPr>
          <w:rFonts w:ascii="華康特粗楷體" w:eastAsia="華康特粗楷體"/>
        </w:rPr>
      </w:pPr>
      <w:r w:rsidRPr="001169AE">
        <w:rPr>
          <w:rFonts w:ascii="華康特粗楷體" w:eastAsia="華康特粗楷體" w:hint="eastAsia"/>
        </w:rPr>
        <w:t>（九）不可跳樓，以免產生骨牌效應。</w:t>
      </w:r>
    </w:p>
    <w:p w:rsidR="001169AE" w:rsidRPr="001169AE" w:rsidRDefault="001169AE" w:rsidP="001169AE">
      <w:pPr>
        <w:rPr>
          <w:rFonts w:ascii="華康特粗楷體" w:eastAsia="華康特粗楷體"/>
        </w:rPr>
      </w:pPr>
      <w:r w:rsidRPr="001169AE">
        <w:rPr>
          <w:rFonts w:ascii="華康特粗楷體" w:eastAsia="華康特粗楷體" w:hint="eastAsia"/>
        </w:rPr>
        <w:t>九、其他：</w:t>
      </w:r>
    </w:p>
    <w:p w:rsidR="001169AE" w:rsidRPr="001169AE" w:rsidRDefault="001169AE" w:rsidP="001169AE">
      <w:pPr>
        <w:numPr>
          <w:ilvl w:val="0"/>
          <w:numId w:val="8"/>
        </w:numPr>
        <w:rPr>
          <w:rFonts w:ascii="華康特粗楷體" w:eastAsia="華康特粗楷體"/>
        </w:rPr>
      </w:pPr>
      <w:r w:rsidRPr="001169AE">
        <w:rPr>
          <w:rFonts w:ascii="華康特粗楷體" w:eastAsia="華康特粗楷體" w:hint="eastAsia"/>
        </w:rPr>
        <w:t>勿出入不正當場所，以免遭受池魚之殃。</w:t>
      </w:r>
    </w:p>
    <w:p w:rsidR="001169AE" w:rsidRPr="001169AE" w:rsidRDefault="001169AE" w:rsidP="001169AE">
      <w:pPr>
        <w:numPr>
          <w:ilvl w:val="0"/>
          <w:numId w:val="8"/>
        </w:numPr>
        <w:rPr>
          <w:rFonts w:ascii="華康特粗楷體" w:eastAsia="華康特粗楷體"/>
        </w:rPr>
      </w:pPr>
      <w:r w:rsidRPr="001169AE">
        <w:rPr>
          <w:rFonts w:ascii="華康特粗楷體" w:eastAsia="華康特粗楷體" w:hint="eastAsia"/>
        </w:rPr>
        <w:t>勿結交有不良嗜好，及不良習性之損友。</w:t>
      </w:r>
    </w:p>
    <w:p w:rsidR="001169AE" w:rsidRPr="001169AE" w:rsidRDefault="001169AE" w:rsidP="001169AE">
      <w:pPr>
        <w:numPr>
          <w:ilvl w:val="0"/>
          <w:numId w:val="8"/>
        </w:numPr>
        <w:rPr>
          <w:rFonts w:ascii="華康特粗楷體" w:eastAsia="華康特粗楷體"/>
        </w:rPr>
      </w:pPr>
      <w:r w:rsidRPr="001169AE">
        <w:rPr>
          <w:rFonts w:ascii="華康特粗楷體" w:eastAsia="華康特粗楷體" w:hint="eastAsia"/>
        </w:rPr>
        <w:t>財不露白，存摺、印章分別儲放，密碼勿隨便告訴他人。</w:t>
      </w:r>
    </w:p>
    <w:p w:rsidR="001169AE" w:rsidRPr="001169AE" w:rsidRDefault="001169AE" w:rsidP="001169AE">
      <w:pPr>
        <w:numPr>
          <w:ilvl w:val="0"/>
          <w:numId w:val="8"/>
        </w:numPr>
        <w:rPr>
          <w:rFonts w:ascii="華康特粗楷體" w:eastAsia="華康特粗楷體"/>
        </w:rPr>
      </w:pPr>
      <w:r w:rsidRPr="001169AE">
        <w:rPr>
          <w:rFonts w:ascii="華康特粗楷體" w:eastAsia="華康特粗楷體" w:hint="eastAsia"/>
        </w:rPr>
        <w:t>勿因好奇或受不良朋友之影響，吸食迷幻藥物，害人又傷身。</w:t>
      </w:r>
    </w:p>
    <w:p w:rsidR="001169AE" w:rsidRPr="001169AE" w:rsidRDefault="001169AE" w:rsidP="001169AE">
      <w:pPr>
        <w:numPr>
          <w:ilvl w:val="0"/>
          <w:numId w:val="8"/>
        </w:numPr>
        <w:rPr>
          <w:rFonts w:ascii="華康特粗楷體" w:eastAsia="華康特粗楷體"/>
        </w:rPr>
      </w:pPr>
      <w:r w:rsidRPr="001169AE">
        <w:rPr>
          <w:rFonts w:ascii="華康特粗楷體" w:eastAsia="華康特粗楷體" w:hint="eastAsia"/>
        </w:rPr>
        <w:t>近常發生衛浴設備，洗臉盆爆裂傷人事件，請勿不當使用施加過大壓力或重量，易發生危險。</w:t>
      </w:r>
    </w:p>
    <w:p w:rsidR="001169AE" w:rsidRPr="001169AE" w:rsidRDefault="001169AE" w:rsidP="001169AE">
      <w:pPr>
        <w:numPr>
          <w:ilvl w:val="0"/>
          <w:numId w:val="8"/>
        </w:numPr>
        <w:rPr>
          <w:rFonts w:ascii="華康特粗楷體" w:eastAsia="華康特粗楷體"/>
        </w:rPr>
      </w:pPr>
      <w:r w:rsidRPr="001169AE">
        <w:rPr>
          <w:rFonts w:ascii="華康特粗楷體" w:eastAsia="華康特粗楷體" w:hint="eastAsia"/>
        </w:rPr>
        <w:t>做好敦親睦鄰，晚上九點後勿大聲喧嘩，音響，電視，聊天聲音放輕，以免影響社區安寧及破壞虎技學生應有之形象。</w:t>
      </w:r>
    </w:p>
    <w:p w:rsidR="001169AE" w:rsidRPr="001169AE" w:rsidRDefault="001169AE" w:rsidP="001169AE">
      <w:pPr>
        <w:rPr>
          <w:rFonts w:ascii="華康特粗楷體" w:eastAsia="華康特粗楷體"/>
        </w:rPr>
      </w:pPr>
      <w:r w:rsidRPr="001169AE">
        <w:rPr>
          <w:rFonts w:ascii="華康特粗楷體" w:eastAsia="華康特粗楷體" w:hint="eastAsia"/>
        </w:rPr>
        <w:t>十、緊急事件之通報系統</w:t>
      </w:r>
    </w:p>
    <w:p w:rsidR="001169AE" w:rsidRPr="001169AE" w:rsidRDefault="001169AE" w:rsidP="001169AE">
      <w:pPr>
        <w:ind w:firstLineChars="100" w:firstLine="240"/>
        <w:rPr>
          <w:rFonts w:ascii="華康特粗楷體" w:eastAsia="華康特粗楷體"/>
        </w:rPr>
      </w:pPr>
      <w:r w:rsidRPr="001169AE">
        <w:rPr>
          <w:rFonts w:ascii="華康特粗楷體" w:eastAsia="華康特粗楷體" w:hint="eastAsia"/>
        </w:rPr>
        <w:t>如遇緊急事件時快打下列電話：</w:t>
      </w:r>
    </w:p>
    <w:p w:rsidR="001169AE" w:rsidRPr="001169AE" w:rsidRDefault="001169AE" w:rsidP="001169AE">
      <w:pPr>
        <w:ind w:firstLineChars="100" w:firstLine="240"/>
        <w:rPr>
          <w:rFonts w:ascii="華康特粗楷體" w:eastAsia="華康特粗楷體"/>
        </w:rPr>
      </w:pPr>
      <w:r>
        <w:rPr>
          <w:rFonts w:ascii="華康特粗楷體" w:eastAsia="華康特粗楷體" w:hint="eastAsia"/>
        </w:rPr>
        <w:t>軍訓教官室值勤專線：07-3429958</w:t>
      </w:r>
    </w:p>
    <w:p w:rsidR="001169AE" w:rsidRPr="001169AE" w:rsidRDefault="001169AE" w:rsidP="001169AE">
      <w:pPr>
        <w:ind w:firstLineChars="100" w:firstLine="240"/>
        <w:rPr>
          <w:rFonts w:ascii="華康特粗楷體" w:eastAsia="華康特粗楷體"/>
        </w:rPr>
      </w:pPr>
      <w:r w:rsidRPr="001169AE">
        <w:rPr>
          <w:rFonts w:ascii="華康特粗楷體" w:eastAsia="華康特粗楷體" w:hint="eastAsia"/>
        </w:rPr>
        <w:t>警察單位：１１０</w:t>
      </w:r>
    </w:p>
    <w:p w:rsidR="001169AE" w:rsidRPr="001169AE" w:rsidRDefault="001169AE" w:rsidP="001169AE">
      <w:pPr>
        <w:ind w:firstLineChars="100" w:firstLine="240"/>
        <w:rPr>
          <w:rFonts w:ascii="華康特粗楷體" w:eastAsia="華康特粗楷體"/>
        </w:rPr>
      </w:pPr>
      <w:r w:rsidRPr="001169AE">
        <w:rPr>
          <w:rFonts w:ascii="華康特粗楷體" w:eastAsia="華康特粗楷體" w:hint="eastAsia"/>
        </w:rPr>
        <w:t>火警、緊急求助、救護車：１１９</w:t>
      </w:r>
    </w:p>
    <w:p w:rsidR="001169AE" w:rsidRDefault="001169AE" w:rsidP="001169AE">
      <w:pPr>
        <w:ind w:firstLineChars="100" w:firstLine="240"/>
        <w:rPr>
          <w:rFonts w:ascii="華康特粗楷體" w:eastAsia="華康特粗楷體"/>
        </w:rPr>
      </w:pPr>
    </w:p>
    <w:p w:rsidR="001169AE" w:rsidRPr="001169AE" w:rsidRDefault="001169AE" w:rsidP="001169AE">
      <w:pPr>
        <w:ind w:firstLineChars="100" w:firstLine="240"/>
        <w:rPr>
          <w:rFonts w:ascii="華康特粗楷體" w:eastAsia="華康特粗楷體"/>
        </w:rPr>
      </w:pPr>
      <w:r w:rsidRPr="001169AE">
        <w:rPr>
          <w:rFonts w:ascii="華康特粗楷體" w:eastAsia="華康特粗楷體" w:hint="eastAsia"/>
        </w:rPr>
        <w:t>房東、里長</w:t>
      </w:r>
      <w:r>
        <w:rPr>
          <w:rFonts w:ascii="華康特粗楷體" w:eastAsia="華康特粗楷體" w:hint="eastAsia"/>
        </w:rPr>
        <w:t>、</w:t>
      </w:r>
      <w:r w:rsidRPr="001169AE">
        <w:rPr>
          <w:rFonts w:ascii="華康特粗楷體" w:eastAsia="華康特粗楷體" w:hint="eastAsia"/>
        </w:rPr>
        <w:t>管理員等社區力量：外宿同學於租賃處出入，如遇緊急事件，房東及里長是最可立即求助、支援的力量。</w:t>
      </w:r>
    </w:p>
    <w:p w:rsidR="001169AE" w:rsidRPr="001169AE" w:rsidRDefault="001169AE" w:rsidP="001169AE">
      <w:pPr>
        <w:spacing w:line="340" w:lineRule="exact"/>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r w:rsidRPr="001169AE">
        <w:rPr>
          <w:rFonts w:ascii="華康特粗楷體" w:eastAsia="華康特粗楷體" w:hint="eastAsia"/>
        </w:rPr>
        <w:t>失火  房客賠不賠？</w:t>
      </w:r>
    </w:p>
    <w:p w:rsidR="001169AE" w:rsidRPr="001169AE" w:rsidRDefault="001169AE" w:rsidP="001169AE">
      <w:pPr>
        <w:rPr>
          <w:rFonts w:ascii="華康特粗楷體" w:eastAsia="華康特粗楷體"/>
        </w:rPr>
      </w:pPr>
      <w:r w:rsidRPr="001169AE">
        <w:rPr>
          <w:rFonts w:ascii="華康特粗楷體" w:eastAsia="華康特粗楷體" w:hint="eastAsia"/>
        </w:rPr>
        <w:t>房東索貼，須以房客有重大過失為限。</w:t>
      </w:r>
    </w:p>
    <w:p w:rsidR="001169AE" w:rsidRPr="001169AE" w:rsidRDefault="001169AE" w:rsidP="001169AE">
      <w:pPr>
        <w:rPr>
          <w:rFonts w:ascii="華康特粗楷體" w:eastAsia="華康特粗楷體"/>
        </w:rPr>
      </w:pPr>
      <w:r w:rsidRPr="001169AE">
        <w:rPr>
          <w:rFonts w:ascii="華康特粗楷體" w:eastAsia="華康特粗楷體" w:hint="eastAsia"/>
        </w:rPr>
        <w:t>【記者鄭智仁／報導】出租的房子失火，房客應否負賠償責任？呂姓房東控告陳姓房客因用電不當，導致電線走火，室內裝潢全被燒毀，害他花大錢裝修，因此，求償七十三萬元；不過，法院判決認為，民法明文規定，房客要有重大過失才須負責，即使雙方訂立的租賃契約有約定條款，也不能據此要求房客賠償；針對租屋常見爭議，消費者文教基金會也建議租屋族，訂約前最好先參照租約定型化契約範本，以確保權益。</w:t>
      </w:r>
    </w:p>
    <w:p w:rsidR="001169AE" w:rsidRPr="001169AE" w:rsidRDefault="001169AE" w:rsidP="001169AE">
      <w:pPr>
        <w:rPr>
          <w:rFonts w:ascii="華康特粗楷體" w:eastAsia="華康特粗楷體"/>
        </w:rPr>
      </w:pPr>
      <w:r w:rsidRPr="001169AE">
        <w:rPr>
          <w:rFonts w:ascii="華康特粗楷體" w:eastAsia="華康特粗楷體" w:hint="eastAsia"/>
        </w:rPr>
        <w:t xml:space="preserve">　租屋族在簽約租賃契約時，最頭痛房東在契約裡訂立許多約定條款，例如要房客負起失火賠償之責；消基會房屋加集人林旺根說，依據民法規定，此項約定排除責任條款根本沒有法律效力，因為民法已有規定，租賃物因失火而毀損滅失者，必須以房客有重大過失為限。</w:t>
      </w:r>
    </w:p>
    <w:p w:rsidR="001169AE" w:rsidRPr="001169AE" w:rsidRDefault="001169AE" w:rsidP="001169AE">
      <w:pPr>
        <w:rPr>
          <w:rFonts w:ascii="華康特粗楷體" w:eastAsia="華康特粗楷體"/>
        </w:rPr>
      </w:pPr>
      <w:r w:rsidRPr="001169AE">
        <w:rPr>
          <w:rFonts w:ascii="華康特粗楷體" w:eastAsia="華康特粗楷體" w:hint="eastAsia"/>
        </w:rPr>
        <w:t xml:space="preserve">　台北地方法院日前便有類似判決，呂姓房東因出租的房子失火，不僅裝潢全毀，連樓梯間的牆壁也被燻黑，他自行請工人搬運廢棄裝潢及灰渣等，並修復房屋及外牆，光這部分的費用就高達卅九萬元；加上在修復期間，房子無法出租，他為此深身心煎熬，因此，一併請求精神賠償，總共向房客求償七十三萬元。</w:t>
      </w:r>
    </w:p>
    <w:p w:rsidR="001169AE" w:rsidRPr="001169AE" w:rsidRDefault="001169AE" w:rsidP="001169AE">
      <w:pPr>
        <w:rPr>
          <w:rFonts w:ascii="華康特粗楷體" w:eastAsia="華康特粗楷體"/>
        </w:rPr>
      </w:pPr>
      <w:r w:rsidRPr="001169AE">
        <w:rPr>
          <w:rFonts w:ascii="華康特粗楷體" w:eastAsia="華康特粗楷體" w:hint="eastAsia"/>
        </w:rPr>
        <w:t xml:space="preserve">　法院認為，民法規定的重大過失，必須以承租人顯然欠缺普通人應盡之注意義務而言；本件失火案經消防單位勘驗後，認定失火原因可能是電源配線短路導致起火燃燒，檢察官也據此作出不起訴房客的處分。</w:t>
      </w:r>
    </w:p>
    <w:p w:rsidR="001169AE" w:rsidRPr="001169AE" w:rsidRDefault="001169AE" w:rsidP="001169AE">
      <w:pPr>
        <w:rPr>
          <w:rFonts w:ascii="華康特粗楷體" w:eastAsia="華康特粗楷體"/>
        </w:rPr>
      </w:pPr>
    </w:p>
    <w:p w:rsidR="001169AE" w:rsidRPr="001169AE" w:rsidRDefault="001169AE" w:rsidP="001169AE">
      <w:pPr>
        <w:rPr>
          <w:rFonts w:ascii="華康特粗楷體" w:eastAsia="華康特粗楷體"/>
        </w:rPr>
      </w:pPr>
      <w:r w:rsidRPr="001169AE">
        <w:rPr>
          <w:rFonts w:ascii="華康特粗楷體" w:eastAsia="華康特粗楷體" w:hint="eastAsia"/>
        </w:rPr>
        <w:t>消保會通過房屋租賃定型化契約範本</w:t>
      </w:r>
    </w:p>
    <w:p w:rsidR="001169AE" w:rsidRPr="001169AE" w:rsidRDefault="001169AE" w:rsidP="001169AE">
      <w:pPr>
        <w:rPr>
          <w:rFonts w:ascii="華康特粗楷體" w:eastAsia="華康特粗楷體"/>
        </w:rPr>
      </w:pPr>
      <w:r w:rsidRPr="001169AE">
        <w:rPr>
          <w:rFonts w:ascii="華康特粗楷體" w:eastAsia="華康特粗楷體" w:hint="eastAsia"/>
        </w:rPr>
        <w:t>屋主不得任意漲租金</w:t>
      </w:r>
    </w:p>
    <w:p w:rsidR="001169AE" w:rsidRPr="001169AE" w:rsidRDefault="001169AE" w:rsidP="001169AE">
      <w:pPr>
        <w:rPr>
          <w:rFonts w:ascii="華康特粗楷體" w:eastAsia="華康特粗楷體"/>
        </w:rPr>
      </w:pPr>
      <w:r w:rsidRPr="001169AE">
        <w:rPr>
          <w:rFonts w:ascii="華康特粗楷體" w:eastAsia="華康特粗楷體" w:hint="eastAsia"/>
        </w:rPr>
        <w:t>房客須善盡管理人義務</w:t>
      </w:r>
    </w:p>
    <w:p w:rsidR="001169AE" w:rsidRPr="001169AE" w:rsidRDefault="001169AE" w:rsidP="001169AE">
      <w:pPr>
        <w:rPr>
          <w:rFonts w:ascii="華康特粗楷體" w:eastAsia="華康特粗楷體"/>
        </w:rPr>
      </w:pPr>
      <w:r w:rsidRPr="001169AE">
        <w:rPr>
          <w:rFonts w:ascii="華康特粗楷體" w:eastAsia="華康特粗楷體" w:hint="eastAsia"/>
        </w:rPr>
        <w:t>【記者鄭智仁／報導】坊間可輕易買到格式化的租屋契約，對屋主及房客來說，要簽訂租約相當方便，但也因為契約太過簡略，導致租屋糾紛層出不窮；依據行政院消費者保護委員會通過的房屋租賃定型化契約範本規定，屋主必須詳實填寫出租房屋資料，且不得任意調漲租金，房客也要盡到善良管理人之義務，確保房子不致有毀損或滅失之虞，否則雙方都可據此提出解約甚至賠償之要求。</w:t>
      </w:r>
    </w:p>
    <w:p w:rsidR="001169AE" w:rsidRPr="001169AE" w:rsidRDefault="001169AE" w:rsidP="001169AE">
      <w:pPr>
        <w:rPr>
          <w:rFonts w:ascii="華康特粗楷體" w:eastAsia="華康特粗楷體"/>
        </w:rPr>
      </w:pPr>
      <w:r w:rsidRPr="001169AE">
        <w:rPr>
          <w:rFonts w:ascii="華康特粗楷體" w:eastAsia="華康特粗楷體" w:hint="eastAsia"/>
        </w:rPr>
        <w:t xml:space="preserve">　房客最怕租到產權有問題的房子，雖然房屋業者多有「買賣不破租賃」的觀念，但為了減少糾紛，雙方最好還是在契約內容明訂房屋產權狀況；依據定型化契約範本規定，包括房屋所有權人、建物完成日期、主要建物及附屬建物的範圍，以及房屋是否有設定抵押權、查封登記或其他物權之設定等，最好都在契約一開頭就言明在先。</w:t>
      </w:r>
    </w:p>
    <w:p w:rsidR="001169AE" w:rsidRPr="001169AE" w:rsidRDefault="001169AE" w:rsidP="001169AE">
      <w:pPr>
        <w:rPr>
          <w:rFonts w:ascii="華康特粗楷體" w:eastAsia="華康特粗楷體"/>
        </w:rPr>
      </w:pPr>
      <w:r w:rsidRPr="001169AE">
        <w:rPr>
          <w:rFonts w:ascii="華康特粗楷體" w:eastAsia="華康特粗楷體" w:hint="eastAsia"/>
        </w:rPr>
        <w:t xml:space="preserve">　在租金及押金部分，房東與房客大多會事先約定，所以，糾紛較少，不過，在管理費及部分大樓有公共基金等部分，卻常有爭議；依據契約範本規定，包括管理費、稅負負擔，甚至包括公證費用、仲介費用等，只要想到有任何可能牽扯不清的帳務分配問題，都可以在契約中明訂；為了保障弱勢租屋族權益，範本特別規定，屋主不得任意調漲房租。</w:t>
      </w:r>
    </w:p>
    <w:p w:rsidR="001169AE" w:rsidRPr="001169AE" w:rsidRDefault="001169AE" w:rsidP="001169AE">
      <w:pPr>
        <w:rPr>
          <w:rFonts w:ascii="華康特粗楷體" w:eastAsia="華康特粗楷體"/>
        </w:rPr>
      </w:pPr>
      <w:r w:rsidRPr="001169AE">
        <w:rPr>
          <w:rFonts w:ascii="華康特粗楷體" w:eastAsia="華康特粗楷體" w:hint="eastAsia"/>
        </w:rPr>
        <w:t xml:space="preserve">　依照民法規定，房客必須善盡善良管理人之義務，若房子因房客使用不當，導致毀損或滅失，必須負賠償之責；不過，若不是可歸責於房客之事由，導致房子有部分空間不能使用，房東應該依比例減免房租，否則，房客有權主張解約。</w:t>
      </w:r>
    </w:p>
    <w:p w:rsidR="00E14E59" w:rsidRPr="001169AE" w:rsidRDefault="00E14E59">
      <w:pPr>
        <w:rPr>
          <w:rFonts w:ascii="華康特粗楷體" w:eastAsia="華康特粗楷體"/>
        </w:rPr>
      </w:pPr>
    </w:p>
    <w:sectPr w:rsidR="00E14E59" w:rsidRPr="001169AE">
      <w:pgSz w:w="11906" w:h="16838" w:code="9"/>
      <w:pgMar w:top="1440" w:right="1797" w:bottom="1440"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華康特粗楷體">
    <w:panose1 w:val="03000909000000000000"/>
    <w:charset w:val="88"/>
    <w:family w:val="script"/>
    <w:pitch w:val="fixed"/>
    <w:sig w:usb0="80000001" w:usb1="28091800" w:usb2="00000016" w:usb3="00000000" w:csb0="00100000" w:csb1="00000000"/>
  </w:font>
  <w:font w:name="華康細圓體">
    <w:panose1 w:val="020F0309000000000000"/>
    <w:charset w:val="88"/>
    <w:family w:val="modern"/>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E3101"/>
    <w:multiLevelType w:val="hybridMultilevel"/>
    <w:tmpl w:val="E8385EBC"/>
    <w:lvl w:ilvl="0" w:tplc="482AD512">
      <w:start w:val="1"/>
      <w:numFmt w:val="taiwaneseCountingThousand"/>
      <w:lvlText w:val="%1、"/>
      <w:lvlJc w:val="left"/>
      <w:pPr>
        <w:tabs>
          <w:tab w:val="num" w:pos="480"/>
        </w:tabs>
        <w:ind w:left="480" w:hanging="480"/>
      </w:pPr>
      <w:rPr>
        <w:rFonts w:hint="eastAsia"/>
      </w:rPr>
    </w:lvl>
    <w:lvl w:ilvl="1" w:tplc="A17CA090">
      <w:start w:val="1"/>
      <w:numFmt w:val="decimalFullWidth"/>
      <w:lvlText w:val="%2."/>
      <w:lvlJc w:val="left"/>
      <w:pPr>
        <w:tabs>
          <w:tab w:val="num" w:pos="840"/>
        </w:tabs>
        <w:ind w:left="840" w:hanging="360"/>
      </w:pPr>
      <w:rPr>
        <w:rFonts w:hint="eastAsia"/>
      </w:rPr>
    </w:lvl>
    <w:lvl w:ilvl="2" w:tplc="5052ADDA">
      <w:start w:val="1"/>
      <w:numFmt w:val="decimalFullWidth"/>
      <w:suff w:val="space"/>
      <w:lvlText w:val="%3."/>
      <w:lvlJc w:val="left"/>
      <w:pPr>
        <w:ind w:left="1140" w:hanging="180"/>
      </w:pPr>
      <w:rPr>
        <w:rFonts w:hint="eastAsia"/>
      </w:rPr>
    </w:lvl>
    <w:lvl w:ilvl="3" w:tplc="70B4383C">
      <w:start w:val="1"/>
      <w:numFmt w:val="decimalFullWidth"/>
      <w:lvlText w:val="（%4）"/>
      <w:lvlJc w:val="left"/>
      <w:pPr>
        <w:tabs>
          <w:tab w:val="num" w:pos="2100"/>
        </w:tabs>
        <w:ind w:left="2100" w:hanging="660"/>
      </w:pPr>
      <w:rPr>
        <w:rFonts w:hint="eastAsia"/>
      </w:rPr>
    </w:lvl>
    <w:lvl w:ilvl="4" w:tplc="D0ACECB6">
      <w:start w:val="5"/>
      <w:numFmt w:val="bullet"/>
      <w:lvlText w:val="＊"/>
      <w:lvlJc w:val="left"/>
      <w:pPr>
        <w:tabs>
          <w:tab w:val="num" w:pos="2280"/>
        </w:tabs>
        <w:ind w:left="2280" w:hanging="360"/>
      </w:pPr>
      <w:rPr>
        <w:rFonts w:ascii="新細明體" w:eastAsia="新細明體" w:hAnsi="Times New Roman"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5C7B2822"/>
    <w:multiLevelType w:val="hybridMultilevel"/>
    <w:tmpl w:val="9DFA017E"/>
    <w:lvl w:ilvl="0" w:tplc="C0E82172">
      <w:start w:val="1"/>
      <w:numFmt w:val="taiwaneseCountingThousand"/>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F6029E4"/>
    <w:multiLevelType w:val="hybridMultilevel"/>
    <w:tmpl w:val="BB3A161E"/>
    <w:lvl w:ilvl="0" w:tplc="B89CC18A">
      <w:start w:val="1"/>
      <w:numFmt w:val="taiwaneseCountingThousand"/>
      <w:lvlText w:val="%1、"/>
      <w:lvlJc w:val="left"/>
      <w:pPr>
        <w:tabs>
          <w:tab w:val="num" w:pos="480"/>
        </w:tabs>
        <w:ind w:left="480" w:hanging="480"/>
      </w:pPr>
      <w:rPr>
        <w:rFonts w:hint="eastAsia"/>
      </w:rPr>
    </w:lvl>
    <w:lvl w:ilvl="1" w:tplc="0E5A0484">
      <w:start w:val="1"/>
      <w:numFmt w:val="decimalFullWidth"/>
      <w:lvlText w:val="%2．"/>
      <w:lvlJc w:val="left"/>
      <w:pPr>
        <w:tabs>
          <w:tab w:val="num" w:pos="945"/>
        </w:tabs>
        <w:ind w:left="945" w:hanging="465"/>
      </w:pPr>
      <w:rPr>
        <w:rFonts w:hint="eastAsia"/>
      </w:rPr>
    </w:lvl>
    <w:lvl w:ilvl="2" w:tplc="FFE0F69A">
      <w:start w:val="1"/>
      <w:numFmt w:val="taiwaneseCountingThousand"/>
      <w:lvlText w:val="（%3）"/>
      <w:lvlJc w:val="left"/>
      <w:pPr>
        <w:tabs>
          <w:tab w:val="num" w:pos="1665"/>
        </w:tabs>
        <w:ind w:left="1665" w:hanging="705"/>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0AF66A9"/>
    <w:multiLevelType w:val="hybridMultilevel"/>
    <w:tmpl w:val="F2A2D294"/>
    <w:lvl w:ilvl="0" w:tplc="D2464FF6">
      <w:start w:val="1"/>
      <w:numFmt w:val="taiwaneseCountingThousand"/>
      <w:lvlText w:val="%1、"/>
      <w:lvlJc w:val="left"/>
      <w:pPr>
        <w:tabs>
          <w:tab w:val="num" w:pos="480"/>
        </w:tabs>
        <w:ind w:left="480" w:hanging="480"/>
      </w:pPr>
      <w:rPr>
        <w:rFonts w:hint="eastAsia"/>
      </w:rPr>
    </w:lvl>
    <w:lvl w:ilvl="1" w:tplc="0C64B89E">
      <w:start w:val="1"/>
      <w:numFmt w:val="bullet"/>
      <w:suff w:val="space"/>
      <w:lvlText w:val="＊"/>
      <w:lvlJc w:val="left"/>
      <w:pPr>
        <w:ind w:left="720" w:hanging="24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70F95111"/>
    <w:multiLevelType w:val="hybridMultilevel"/>
    <w:tmpl w:val="2E38634A"/>
    <w:lvl w:ilvl="0" w:tplc="EEB07898">
      <w:start w:val="1"/>
      <w:numFmt w:val="taiwaneseCountingThousand"/>
      <w:lvlText w:val="%1、"/>
      <w:lvlJc w:val="left"/>
      <w:pPr>
        <w:tabs>
          <w:tab w:val="num" w:pos="480"/>
        </w:tabs>
        <w:ind w:left="480" w:hanging="480"/>
      </w:pPr>
      <w:rPr>
        <w:rFonts w:hint="eastAsia"/>
      </w:rPr>
    </w:lvl>
    <w:lvl w:ilvl="1" w:tplc="7A7EC2EE">
      <w:start w:val="1"/>
      <w:numFmt w:val="bullet"/>
      <w:suff w:val="space"/>
      <w:lvlText w:val="＊"/>
      <w:lvlJc w:val="left"/>
      <w:pPr>
        <w:ind w:left="720" w:hanging="24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70FE150D"/>
    <w:multiLevelType w:val="hybridMultilevel"/>
    <w:tmpl w:val="3154E286"/>
    <w:lvl w:ilvl="0" w:tplc="F31C24B0">
      <w:start w:val="1"/>
      <w:numFmt w:val="taiwaneseCountingThousand"/>
      <w:lvlText w:val="%1、"/>
      <w:lvlJc w:val="left"/>
      <w:pPr>
        <w:tabs>
          <w:tab w:val="num" w:pos="480"/>
        </w:tabs>
        <w:ind w:left="480" w:hanging="480"/>
      </w:pPr>
      <w:rPr>
        <w:rFonts w:hint="eastAsia"/>
      </w:rPr>
    </w:lvl>
    <w:lvl w:ilvl="1" w:tplc="E1922F9C">
      <w:start w:val="1"/>
      <w:numFmt w:val="bullet"/>
      <w:suff w:val="space"/>
      <w:lvlText w:val="＊"/>
      <w:lvlJc w:val="left"/>
      <w:pPr>
        <w:ind w:left="720" w:hanging="24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7E88030D"/>
    <w:multiLevelType w:val="hybridMultilevel"/>
    <w:tmpl w:val="DA22DDCC"/>
    <w:lvl w:ilvl="0" w:tplc="ED509AE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4"/>
  </w:num>
  <w:num w:numId="3">
    <w:abstractNumId w:val="3"/>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9AE"/>
    <w:rsid w:val="000164B6"/>
    <w:rsid w:val="00021F8B"/>
    <w:rsid w:val="00024E81"/>
    <w:rsid w:val="00070B97"/>
    <w:rsid w:val="00074116"/>
    <w:rsid w:val="000A00BD"/>
    <w:rsid w:val="000B7809"/>
    <w:rsid w:val="001169AE"/>
    <w:rsid w:val="00121313"/>
    <w:rsid w:val="0019598E"/>
    <w:rsid w:val="001A24A7"/>
    <w:rsid w:val="00202FF6"/>
    <w:rsid w:val="00255106"/>
    <w:rsid w:val="00303464"/>
    <w:rsid w:val="0042341F"/>
    <w:rsid w:val="00492AD8"/>
    <w:rsid w:val="004C57F5"/>
    <w:rsid w:val="004E51E0"/>
    <w:rsid w:val="00514CFD"/>
    <w:rsid w:val="0051787C"/>
    <w:rsid w:val="005260E6"/>
    <w:rsid w:val="005362CC"/>
    <w:rsid w:val="00554BCF"/>
    <w:rsid w:val="0056511F"/>
    <w:rsid w:val="00674020"/>
    <w:rsid w:val="0068264F"/>
    <w:rsid w:val="006D2511"/>
    <w:rsid w:val="007D2726"/>
    <w:rsid w:val="008C7DDF"/>
    <w:rsid w:val="008E4DF0"/>
    <w:rsid w:val="008F6902"/>
    <w:rsid w:val="009233AF"/>
    <w:rsid w:val="00A163CE"/>
    <w:rsid w:val="00AE7180"/>
    <w:rsid w:val="00AF1673"/>
    <w:rsid w:val="00B169A5"/>
    <w:rsid w:val="00B4398A"/>
    <w:rsid w:val="00BD1E4C"/>
    <w:rsid w:val="00C709BA"/>
    <w:rsid w:val="00C94D53"/>
    <w:rsid w:val="00CE4918"/>
    <w:rsid w:val="00D0017E"/>
    <w:rsid w:val="00DE2588"/>
    <w:rsid w:val="00E14E59"/>
    <w:rsid w:val="00E27305"/>
    <w:rsid w:val="00E60A18"/>
    <w:rsid w:val="00EB127D"/>
    <w:rsid w:val="00FB6D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9A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1169AE"/>
    <w:pPr>
      <w:widowControl/>
      <w:spacing w:before="100" w:beforeAutospacing="1" w:after="100" w:afterAutospacing="1"/>
    </w:pPr>
    <w:rPr>
      <w:rFonts w:ascii="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9A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1169AE"/>
    <w:pPr>
      <w:widowControl/>
      <w:spacing w:before="100" w:beforeAutospacing="1" w:after="100" w:afterAutospacing="1"/>
    </w:pPr>
    <w:rPr>
      <w:rFonts w:ascii="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1480</Words>
  <Characters>8440</Characters>
  <Application>Microsoft Office Word</Application>
  <DocSecurity>0</DocSecurity>
  <Lines>70</Lines>
  <Paragraphs>19</Paragraphs>
  <ScaleCrop>false</ScaleCrop>
  <Company/>
  <LinksUpToDate>false</LinksUpToDate>
  <CharactersWithSpaces>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wenzao</cp:lastModifiedBy>
  <cp:revision>3</cp:revision>
  <dcterms:created xsi:type="dcterms:W3CDTF">2016-02-16T05:09:00Z</dcterms:created>
  <dcterms:modified xsi:type="dcterms:W3CDTF">2016-02-16T05:10:00Z</dcterms:modified>
</cp:coreProperties>
</file>