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D372" w14:textId="2B9DF6C3" w:rsidR="00B94F61" w:rsidRPr="000D5958" w:rsidRDefault="000D5958" w:rsidP="000D5958">
      <w:pPr>
        <w:pStyle w:val="1"/>
        <w:ind w:leftChars="100" w:left="280" w:rightChars="100" w:right="280" w:firstLine="0"/>
        <w:jc w:val="distribute"/>
        <w:rPr>
          <w:rFonts w:ascii="Times New Roman" w:hAnsi="Times New Roman"/>
          <w:color w:val="auto"/>
        </w:rPr>
      </w:pPr>
      <w:r w:rsidRPr="000D5958">
        <w:rPr>
          <w:rFonts w:ascii="Times New Roman" w:hAnsi="Times New Roman" w:hint="eastAsia"/>
          <w:color w:val="auto"/>
        </w:rPr>
        <w:t>國立彰化師範大學</w:t>
      </w:r>
      <w:r w:rsidR="008E492B" w:rsidRPr="000D5958">
        <w:rPr>
          <w:rFonts w:ascii="Times New Roman" w:hAnsi="Times New Roman"/>
          <w:color w:val="auto"/>
        </w:rPr>
        <w:t>學生校外賃居處所安全自主檢核表</w:t>
      </w:r>
    </w:p>
    <w:p w14:paraId="4F67A5FD" w14:textId="653DBCE7" w:rsidR="006F5ADE" w:rsidRPr="000D5958" w:rsidRDefault="00DA23CD" w:rsidP="006F5ADE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依據教育部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11</w:t>
      </w:r>
      <w:r w:rsidR="002D4F91" w:rsidRPr="000D5958">
        <w:rPr>
          <w:rFonts w:ascii="Times New Roman" w:hAnsi="Times New Roman" w:hint="eastAsia"/>
          <w:color w:val="auto"/>
          <w:sz w:val="24"/>
          <w:szCs w:val="24"/>
        </w:rPr>
        <w:t>4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.</w:t>
      </w:r>
      <w:r w:rsidR="002D4F91" w:rsidRPr="000D5958">
        <w:rPr>
          <w:rFonts w:ascii="Times New Roman" w:hAnsi="Times New Roman" w:hint="eastAsia"/>
          <w:color w:val="auto"/>
          <w:sz w:val="24"/>
          <w:szCs w:val="24"/>
        </w:rPr>
        <w:t>4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.</w:t>
      </w:r>
      <w:r w:rsidR="002D4F91" w:rsidRPr="000D5958">
        <w:rPr>
          <w:rFonts w:ascii="Times New Roman" w:hAnsi="Times New Roman" w:hint="eastAsia"/>
          <w:color w:val="auto"/>
          <w:sz w:val="24"/>
          <w:szCs w:val="24"/>
        </w:rPr>
        <w:t>2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.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臺教學</w:t>
      </w:r>
      <w:r>
        <w:rPr>
          <w:rFonts w:hint="eastAsia"/>
          <w:color w:val="auto"/>
          <w:sz w:val="24"/>
          <w:szCs w:val="24"/>
        </w:rPr>
        <w:t>（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五</w:t>
      </w:r>
      <w:r>
        <w:rPr>
          <w:rFonts w:hint="eastAsia"/>
          <w:color w:val="auto"/>
          <w:sz w:val="24"/>
          <w:szCs w:val="24"/>
        </w:rPr>
        <w:t>）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字第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11</w:t>
      </w:r>
      <w:r w:rsidR="002D4F91" w:rsidRPr="000D5958">
        <w:rPr>
          <w:rFonts w:ascii="Times New Roman" w:hAnsi="Times New Roman" w:hint="eastAsia"/>
          <w:color w:val="auto"/>
          <w:sz w:val="24"/>
          <w:szCs w:val="24"/>
        </w:rPr>
        <w:t>42801476</w:t>
      </w:r>
      <w:r w:rsidR="006F5ADE" w:rsidRPr="000D5958">
        <w:rPr>
          <w:rFonts w:ascii="Times New Roman" w:hAnsi="Times New Roman" w:hint="eastAsia"/>
          <w:color w:val="auto"/>
          <w:sz w:val="24"/>
          <w:szCs w:val="24"/>
        </w:rPr>
        <w:t>號函辦理</w:t>
      </w:r>
      <w:r>
        <w:rPr>
          <w:rFonts w:hint="eastAsia"/>
          <w:color w:val="auto"/>
          <w:sz w:val="24"/>
          <w:szCs w:val="24"/>
        </w:rPr>
        <w:t>）</w:t>
      </w:r>
    </w:p>
    <w:tbl>
      <w:tblPr>
        <w:tblStyle w:val="TableGrid"/>
        <w:tblW w:w="10475" w:type="dxa"/>
        <w:jc w:val="center"/>
        <w:tblInd w:w="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560"/>
        <w:gridCol w:w="576"/>
        <w:gridCol w:w="1705"/>
        <w:gridCol w:w="2546"/>
        <w:gridCol w:w="715"/>
        <w:gridCol w:w="708"/>
        <w:gridCol w:w="3665"/>
      </w:tblGrid>
      <w:tr w:rsidR="002F24E9" w:rsidRPr="000D5958" w14:paraId="11EACC68" w14:textId="77777777" w:rsidTr="00DA23CD">
        <w:trPr>
          <w:trHeight w:val="739"/>
          <w:jc w:val="center"/>
        </w:trPr>
        <w:tc>
          <w:tcPr>
            <w:tcW w:w="1047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E9DF5BF" w14:textId="2D1565D4" w:rsidR="008C43C8" w:rsidRDefault="008C43C8" w:rsidP="008C43C8">
            <w:pPr>
              <w:spacing w:after="0"/>
              <w:ind w:left="3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 xml:space="preserve"> </w:t>
            </w:r>
            <w:r w:rsidR="006F5ADE" w:rsidRPr="000D5958">
              <w:rPr>
                <w:rFonts w:ascii="Times New Roman" w:hAnsi="Times New Roman" w:hint="eastAsia"/>
                <w:color w:val="auto"/>
                <w:sz w:val="24"/>
              </w:rPr>
              <w:t>班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>級：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</w:t>
            </w:r>
            <w:r w:rsidR="000D5958" w:rsidRPr="000D5958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   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</w:t>
            </w:r>
            <w:r w:rsidR="000D5958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</w:t>
            </w:r>
            <w:r w:rsidR="00986B0F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</w:t>
            </w:r>
            <w:r w:rsidR="000D5958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  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>學號：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</w:t>
            </w:r>
            <w:r w:rsidR="000D5958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             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>姓名：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 w:rsidR="000D5958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             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>電話：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</w:t>
            </w:r>
            <w:r w:rsidR="000D5958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                </w:t>
            </w:r>
            <w:r w:rsidR="008E492B"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>檢核日期</w:t>
            </w:r>
            <w:r w:rsidR="00DA23CD">
              <w:rPr>
                <w:rFonts w:ascii="新細明體" w:eastAsia="新細明體" w:hAnsi="新細明體" w:hint="eastAsia"/>
                <w:color w:val="auto"/>
                <w:sz w:val="24"/>
              </w:rPr>
              <w:t>：</w:t>
            </w:r>
          </w:p>
          <w:p w14:paraId="68C2BD73" w14:textId="48A2EAC5" w:rsidR="00B94F61" w:rsidRPr="008C43C8" w:rsidRDefault="008E492B" w:rsidP="008C43C8">
            <w:pPr>
              <w:spacing w:after="0"/>
              <w:ind w:left="30" w:firstLine="0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賃</w:t>
            </w:r>
            <w:r w:rsidR="000F15FC" w:rsidRPr="000D5958">
              <w:rPr>
                <w:rFonts w:ascii="Times New Roman" w:hAnsi="Times New Roman" w:hint="eastAsia"/>
                <w:color w:val="auto"/>
                <w:sz w:val="24"/>
              </w:rPr>
              <w:t>居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地址：</w:t>
            </w:r>
            <w:r w:rsidRPr="000D5958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                                </w:t>
            </w:r>
            <w:r w:rsidR="000D5958" w:rsidRPr="000D5958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                                   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業者電話：</w:t>
            </w:r>
            <w:r w:rsidR="00DA23CD" w:rsidRPr="00DA23CD">
              <w:rPr>
                <w:rFonts w:ascii="Times New Roman" w:hAnsi="Times New Roman" w:hint="eastAsia"/>
                <w:color w:val="auto"/>
                <w:sz w:val="24"/>
                <w:u w:val="single"/>
              </w:rPr>
              <w:t xml:space="preserve">                                       </w:t>
            </w:r>
            <w:r w:rsidR="00DA23CD" w:rsidRPr="00DA23CD">
              <w:rPr>
                <w:rFonts w:ascii="Times New Roman" w:hAnsi="Times New Roman" w:hint="eastAsia"/>
                <w:color w:val="auto"/>
                <w:sz w:val="24"/>
              </w:rPr>
              <w:t xml:space="preserve"> </w:t>
            </w:r>
          </w:p>
        </w:tc>
      </w:tr>
      <w:tr w:rsidR="002F24E9" w:rsidRPr="000D5958" w14:paraId="59E9B3BC" w14:textId="77777777" w:rsidTr="00DA23CD">
        <w:trPr>
          <w:trHeight w:val="327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7B06D45" w14:textId="77777777" w:rsidR="00B94F61" w:rsidRPr="000D5958" w:rsidRDefault="008E492B">
            <w:pPr>
              <w:spacing w:after="0"/>
              <w:ind w:left="146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項</w:t>
            </w:r>
          </w:p>
          <w:p w14:paraId="465CF8CF" w14:textId="77777777" w:rsidR="00B94F61" w:rsidRPr="000D5958" w:rsidRDefault="008E492B">
            <w:pPr>
              <w:spacing w:after="0"/>
              <w:ind w:left="146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目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0A11" w14:textId="77777777" w:rsidR="00B94F61" w:rsidRPr="000D5958" w:rsidRDefault="008E492B">
            <w:pPr>
              <w:spacing w:after="0"/>
              <w:ind w:left="4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項次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2B74" w14:textId="77777777" w:rsidR="00B94F61" w:rsidRPr="000D5958" w:rsidRDefault="008E492B">
            <w:pPr>
              <w:tabs>
                <w:tab w:val="center" w:pos="2057"/>
              </w:tabs>
              <w:spacing w:after="0"/>
              <w:ind w:left="-48" w:firstLine="0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ab/>
            </w:r>
            <w:r w:rsidRPr="000D5958">
              <w:rPr>
                <w:rFonts w:ascii="Times New Roman" w:hAnsi="Times New Roman"/>
                <w:color w:val="auto"/>
                <w:sz w:val="24"/>
              </w:rPr>
              <w:t>訪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視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內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容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F5F3" w14:textId="77777777" w:rsidR="00B94F61" w:rsidRPr="000D5958" w:rsidRDefault="008E492B" w:rsidP="006F5ADE">
            <w:pPr>
              <w:spacing w:after="0"/>
              <w:ind w:left="30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檢查情形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0EC724D" w14:textId="77777777" w:rsidR="00B94F61" w:rsidRPr="000D5958" w:rsidRDefault="008E492B">
            <w:pPr>
              <w:spacing w:after="0"/>
              <w:ind w:left="0" w:right="1" w:firstLine="0"/>
              <w:jc w:val="center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備考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2F24E9" w:rsidRPr="000D5958" w14:paraId="15F3059A" w14:textId="77777777" w:rsidTr="00DA23CD">
        <w:trPr>
          <w:trHeight w:val="331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5A1233D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C33C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BA2D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0F9" w14:textId="77777777" w:rsidR="00B94F61" w:rsidRPr="000D5958" w:rsidRDefault="008E492B">
            <w:pPr>
              <w:spacing w:after="0"/>
              <w:ind w:left="308" w:firstLine="0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B505" w14:textId="77777777" w:rsidR="00B94F61" w:rsidRPr="000D5958" w:rsidRDefault="008E492B">
            <w:pPr>
              <w:spacing w:after="0"/>
              <w:ind w:left="235" w:firstLine="0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否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B083C02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</w:tr>
      <w:tr w:rsidR="002F24E9" w:rsidRPr="000D5958" w14:paraId="1717C3E6" w14:textId="77777777" w:rsidTr="00DA23CD">
        <w:trPr>
          <w:trHeight w:val="535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2A9580" w14:textId="77777777" w:rsidR="00D232D2" w:rsidRPr="000D5958" w:rsidRDefault="008E492B">
            <w:pPr>
              <w:spacing w:after="0" w:line="216" w:lineRule="auto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安</w:t>
            </w:r>
          </w:p>
          <w:p w14:paraId="27B61DF4" w14:textId="77777777" w:rsidR="00D232D2" w:rsidRPr="000D5958" w:rsidRDefault="008E492B">
            <w:pPr>
              <w:spacing w:after="0" w:line="216" w:lineRule="auto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全</w:t>
            </w:r>
          </w:p>
          <w:p w14:paraId="10A7D3F0" w14:textId="77777777" w:rsidR="00D232D2" w:rsidRPr="000D5958" w:rsidRDefault="008E492B">
            <w:pPr>
              <w:spacing w:after="0" w:line="216" w:lineRule="auto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項</w:t>
            </w:r>
          </w:p>
          <w:p w14:paraId="117A5DCE" w14:textId="77777777" w:rsidR="00B94F61" w:rsidRPr="000D5958" w:rsidRDefault="008E492B">
            <w:pPr>
              <w:spacing w:after="0" w:line="216" w:lineRule="auto"/>
              <w:ind w:left="24" w:right="24" w:firstLine="0"/>
              <w:jc w:val="center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目</w:t>
            </w:r>
          </w:p>
          <w:p w14:paraId="1E6D637B" w14:textId="77777777" w:rsidR="00B94F61" w:rsidRPr="000D5958" w:rsidRDefault="008E492B">
            <w:pPr>
              <w:spacing w:after="0"/>
              <w:ind w:left="143" w:firstLine="0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4395AF5E" wp14:editId="60758D2E">
                      <wp:extent cx="152400" cy="76200"/>
                      <wp:effectExtent l="0" t="0" r="0" b="0"/>
                      <wp:docPr id="13899" name="Group 13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450" name="Rectangle 450"/>
                              <wps:cNvSpPr/>
                              <wps:spPr>
                                <a:xfrm rot="5399998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7695B7" w14:textId="77777777" w:rsidR="00B94F61" w:rsidRDefault="008E492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5AF5E" id="Group 13899" o:spid="_x0000_s1026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ptIwIAAJgEAAAOAAAAZHJzL2Uyb0RvYy54bWyklEtv2zAMx+8D9h0E3Rs7zqOJEacY1jUY&#10;MKxFu+6uyPIDkEVBUmJnn36U/OjQAj10Ocg0JZN//ihmd9M1kpyFsTWojM5nMSVCcchrVWb0+dfd&#10;1YYS65jKmQQlMnoRlt7sP3/atToVCVQgc2EIBlE2bXVGK+d0GkWWV6JhdgZaKNwswDTM4aspo9yw&#10;FqM3MkrieB21YHJtgAtr0Xvbb9J9iF8Ugrv7orDCEZlR1ObCasJ69Gu037G0NExXNR9ksA+oaFit&#10;MOkU6pY5Rk6mfhOqqbkBC4WbcWgiKIqai1ADVjOPX1VzMHDSoZYybUs9YUK0rzh9OCz/eX4wpM6x&#10;d4vNdkuJYg22KWQmvQsRtbpM8eTB6Cf9YAZH2b/5qrvCNP6J9ZAuwL1McEXnCEfnfJUsY2wBx63r&#10;NfauZ88rbNCbj3j17b3PojFl5JVNQlqNl8i+cLL/x+mpYloE/NZXP3BarrCIntIjXi+mSimIdwYs&#10;4eQEyaYWeY2EiAG8f6vFFn+bcFsGXovNnBLEcrWK19dJz2XCFs8Xy3WPLYmT9TbsTwBYqo11BwEN&#10;8UZGDWoKsdn5h3WoCY+OR7wQqfyq4K6Wst/1HuQ4avWW647dUM4R8gtWXoH5c49zXkhoMwqDRf3o&#10;Y1LBfuOTEvldIXM/Z6NhRuM4GsbJrxCmsRfy5eSgqINSn7rPNyjCZgYrXP9QyjCqfr7+fQ+nXv5Q&#10;9n8BAAD//wMAUEsDBBQABgAIAAAAIQDCxWxT2gAAAAMBAAAPAAAAZHJzL2Rvd25yZXYueG1sTI9P&#10;S8NAEMXvgt9hGcGb3ST+QWI2pRT1VARbQbxNs9MkNDsbstsk/faOXvQy8HiPN79XLGfXqZGG0Ho2&#10;kC4SUMSVty3XBj52LzePoEJEtth5JgNnCrAsLy8KzK2f+J3GbayVlHDI0UATY59rHaqGHIaF74nF&#10;O/jBYRQ51NoOOEm563SWJA/aYcvyocGe1g1Vx+3JGXidcFrdps/j5nhYn79292+fm5SMub6aV0+g&#10;Is3xLww/+IIOpTDt/YltUJ0BGRJ/r3jZnai9ZLIEdFno/+zlNwAAAP//AwBQSwECLQAUAAYACAAA&#10;ACEAtoM4kv4AAADhAQAAEwAAAAAAAAAAAAAAAAAAAAAAW0NvbnRlbnRfVHlwZXNdLnhtbFBLAQIt&#10;ABQABgAIAAAAIQA4/SH/1gAAAJQBAAALAAAAAAAAAAAAAAAAAC8BAABfcmVscy8ucmVsc1BLAQIt&#10;ABQABgAIAAAAIQBaB0ptIwIAAJgEAAAOAAAAAAAAAAAAAAAAAC4CAABkcnMvZTJvRG9jLnhtbFBL&#10;AQItABQABgAIAAAAIQDCxWxT2gAAAAMBAAAPAAAAAAAAAAAAAAAAAH0EAABkcnMvZG93bnJldi54&#10;bWxQSwUGAAAAAAQABADzAAAAhAUAAAAA&#10;">
                      <v:rect id="Rectangle 450" o:spid="_x0000_s1027" style="position:absolute;left:381;top:-50672;width:101346;height:20269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ghwwAAANwAAAAPAAAAZHJzL2Rvd25yZXYueG1sRE89b8Iw&#10;EN2R+h+sq8QGTlFAKGBQW4RggIGUoWyn+Egi4nOIDQR+PR6QGJ/e93TemkpcqXGlZQVf/QgEcWZ1&#10;ybmC/d+yNwbhPLLGyjIpuJOD+eyjM8VE2xvv6Jr6XIQQdgkqKLyvEyldVpBB17c1ceCOtjHoA2xy&#10;qRu8hXBTyUEUjaTBkkNDgTX9FpSd0otR8BMPyni8Py8OcVRttqvs4fL/hVLdz/Z7AsJT69/il3ut&#10;FcTDMD+cCUdAzp4AAAD//wMAUEsBAi0AFAAGAAgAAAAhANvh9svuAAAAhQEAABMAAAAAAAAAAAAA&#10;AAAAAAAAAFtDb250ZW50X1R5cGVzXS54bWxQSwECLQAUAAYACAAAACEAWvQsW78AAAAVAQAACwAA&#10;AAAAAAAAAAAAAAAfAQAAX3JlbHMvLnJlbHNQSwECLQAUAAYACAAAACEAu4YYIcMAAADcAAAADwAA&#10;AAAAAAAAAAAAAAAHAgAAZHJzL2Rvd25yZXYueG1sUEsFBgAAAAADAAMAtwAAAPcCAAAAAA==&#10;" filled="f" stroked="f">
                        <v:textbox style="layout-flow:vertical-ideographic" inset="0,0,0,0">
                          <w:txbxContent>
                            <w:p w14:paraId="2F7695B7" w14:textId="77777777" w:rsidR="00B94F61" w:rsidRDefault="008E492B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2FA3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64C5" w14:textId="77777777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是否為木造隔間</w:t>
            </w:r>
            <w:r w:rsidR="002D4F91" w:rsidRPr="000D5958">
              <w:rPr>
                <w:rFonts w:ascii="Times New Roman" w:hAnsi="Times New Roman"/>
                <w:color w:val="auto"/>
                <w:sz w:val="24"/>
              </w:rPr>
              <w:t>套房</w:t>
            </w:r>
            <w:r w:rsidR="002D4F91" w:rsidRPr="000D5958">
              <w:rPr>
                <w:rFonts w:ascii="Times New Roman" w:hAnsi="Times New Roman"/>
                <w:color w:val="auto"/>
                <w:sz w:val="24"/>
              </w:rPr>
              <w:t>(</w:t>
            </w:r>
            <w:r w:rsidR="002D4F91" w:rsidRPr="000D5958">
              <w:rPr>
                <w:rFonts w:ascii="Times New Roman" w:hAnsi="Times New Roman"/>
                <w:color w:val="auto"/>
                <w:sz w:val="24"/>
              </w:rPr>
              <w:t>雅房</w:t>
            </w:r>
            <w:r w:rsidR="002D4F91" w:rsidRPr="000D5958">
              <w:rPr>
                <w:rFonts w:ascii="Times New Roman" w:hAnsi="Times New Roman"/>
                <w:color w:val="auto"/>
                <w:sz w:val="24"/>
              </w:rPr>
              <w:t>)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或鐵皮加蓋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AA44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E3B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92BADF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如勾選是，表示建物防火性差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1F410187" w14:textId="77777777" w:rsidTr="00DA23CD">
        <w:trPr>
          <w:trHeight w:val="535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5C2FB97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89B4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7A8E" w14:textId="22D49626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使用高耗能</w:t>
            </w:r>
            <w:r w:rsidR="000D5958"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如：電暖器</w:t>
            </w:r>
            <w:r w:rsidR="000D5958">
              <w:rPr>
                <w:rFonts w:hint="eastAsia"/>
                <w:color w:val="auto"/>
                <w:sz w:val="24"/>
              </w:rPr>
              <w:t>）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或多種電器同時插在同一條延長線上</w:t>
            </w:r>
            <w:r w:rsidRPr="000D5958">
              <w:rPr>
                <w:rFonts w:ascii="Times New Roman" w:hAnsi="Times New Roman" w:cs="Calibri"/>
                <w:color w:val="auto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9452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D5A6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7DFC32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如勾選是，應改善以防範電線走火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1B541459" w14:textId="77777777" w:rsidTr="00DA23CD">
        <w:trPr>
          <w:trHeight w:val="535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1BE45928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2774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5167" w14:textId="6F3B51C2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是否裝設火警自動警報器或住宅用火災警報器</w:t>
            </w:r>
            <w:r w:rsidR="000D5958"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偵煙器</w:t>
            </w:r>
            <w:r w:rsidR="000D5958">
              <w:rPr>
                <w:rFonts w:hint="eastAsia"/>
                <w:color w:val="auto"/>
                <w:sz w:val="24"/>
              </w:rPr>
              <w:t>）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A21B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9670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451C1B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如勾選是，表示具火災提醒功能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007C2B42" w14:textId="77777777" w:rsidTr="00DA23CD">
        <w:trPr>
          <w:trHeight w:val="535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39D5A53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DA46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8B24" w14:textId="17D5854B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具備</w:t>
            </w:r>
            <w:r w:rsidR="002D4F91" w:rsidRPr="000D5958">
              <w:rPr>
                <w:rFonts w:ascii="Times New Roman" w:hAnsi="Times New Roman"/>
                <w:color w:val="auto"/>
                <w:sz w:val="24"/>
              </w:rPr>
              <w:t>功能正常</w:t>
            </w:r>
            <w:r w:rsidR="00800B6A" w:rsidRPr="000D5958">
              <w:rPr>
                <w:rFonts w:ascii="Times New Roman" w:hAnsi="Times New Roman"/>
                <w:color w:val="auto"/>
                <w:sz w:val="24"/>
              </w:rPr>
              <w:t>之</w:t>
            </w:r>
            <w:r w:rsidR="002D4F91" w:rsidRPr="000D5958">
              <w:rPr>
                <w:rFonts w:ascii="Times New Roman" w:hAnsi="Times New Roman"/>
                <w:color w:val="auto"/>
                <w:sz w:val="24"/>
              </w:rPr>
              <w:t>滅火器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CA81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9C51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88A704" w14:textId="77777777" w:rsidR="00B94F61" w:rsidRPr="000D5958" w:rsidRDefault="008E492B" w:rsidP="00DA23CD">
            <w:pPr>
              <w:spacing w:after="0" w:line="280" w:lineRule="exact"/>
              <w:ind w:left="29" w:right="-35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如勾選是，表示指針在綠色區，且仍在使用期限內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10490232" w14:textId="77777777" w:rsidTr="00DA23CD">
        <w:trPr>
          <w:trHeight w:val="535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36943E8C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43D8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A99D" w14:textId="16C3F733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逃生通道</w:t>
            </w:r>
            <w:r w:rsidR="000D5958"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標示</w:t>
            </w:r>
            <w:r w:rsidR="000D5958">
              <w:rPr>
                <w:rFonts w:hint="eastAsia"/>
                <w:color w:val="auto"/>
                <w:sz w:val="24"/>
              </w:rPr>
              <w:t>）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是否暢通</w:t>
            </w:r>
            <w:r w:rsidR="000D5958"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清楚</w:t>
            </w:r>
            <w:r w:rsidR="000D5958">
              <w:rPr>
                <w:rFonts w:hint="eastAsia"/>
                <w:color w:val="auto"/>
                <w:sz w:val="24"/>
              </w:rPr>
              <w:t>）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8E20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5443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B48B19" w14:textId="77777777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如勾選是，表示走道寬度達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75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公分以上，且未堆積雜</w:t>
            </w:r>
            <w:r w:rsidR="00800B6A" w:rsidRPr="000D5958">
              <w:rPr>
                <w:rFonts w:ascii="Times New Roman" w:hAnsi="Times New Roman" w:hint="eastAsia"/>
                <w:color w:val="auto"/>
                <w:sz w:val="24"/>
                <w:szCs w:val="24"/>
              </w:rPr>
              <w:t>物</w:t>
            </w:r>
            <w:r w:rsidRPr="000D5958">
              <w:rPr>
                <w:rFonts w:ascii="Times New Roman" w:hAnsi="Times New Roman" w:cs="Microsoft JhengHei UI"/>
                <w:color w:val="auto"/>
                <w:sz w:val="24"/>
                <w:szCs w:val="24"/>
              </w:rPr>
              <w:t>。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788F1410" w14:textId="77777777" w:rsidTr="00DA23CD">
        <w:trPr>
          <w:trHeight w:val="535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E5EFE9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9CE1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3868" w14:textId="4D7C563E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是否設置電熱式熱水器</w:t>
            </w:r>
            <w:r w:rsidR="004B7E0E">
              <w:rPr>
                <w:rFonts w:hint="eastAsia"/>
                <w:color w:val="auto"/>
                <w:sz w:val="24"/>
              </w:rPr>
              <w:t>（</w:t>
            </w:r>
            <w:r w:rsidR="002D4F91" w:rsidRPr="000D5958">
              <w:rPr>
                <w:rFonts w:ascii="Times New Roman" w:hAnsi="Times New Roman" w:hint="eastAsia"/>
                <w:color w:val="auto"/>
                <w:sz w:val="24"/>
              </w:rPr>
              <w:t>需有防漏裝置</w:t>
            </w:r>
            <w:r w:rsidR="004B7E0E">
              <w:rPr>
                <w:rFonts w:hint="eastAsia"/>
                <w:color w:val="auto"/>
                <w:sz w:val="24"/>
              </w:rPr>
              <w:t>）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或強制排氣熱水器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D15C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9F9F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6807180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如勾選是，表示具防範一氧化碳中毒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3A64F7A6" w14:textId="77777777" w:rsidTr="00DA23CD">
        <w:trPr>
          <w:trHeight w:val="535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4019E7A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811D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2AB8" w14:textId="05CF7027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建築物是否具有門禁管理措施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858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796A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798C25A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如勾選是，表示具門禁管理措施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417A2704" w14:textId="77777777" w:rsidTr="00DA23CD">
        <w:trPr>
          <w:trHeight w:val="908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D6602" w14:textId="77777777" w:rsidR="00D232D2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輔</w:t>
            </w:r>
          </w:p>
          <w:p w14:paraId="3BBF383D" w14:textId="77777777" w:rsidR="00D232D2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助</w:t>
            </w:r>
          </w:p>
          <w:p w14:paraId="31DD4A03" w14:textId="77777777" w:rsidR="00D232D2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項</w:t>
            </w:r>
          </w:p>
          <w:p w14:paraId="116D245E" w14:textId="77777777" w:rsidR="00B94F61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E45F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C929" w14:textId="26CA59C5" w:rsidR="00B94F61" w:rsidRPr="000D5958" w:rsidRDefault="008E492B" w:rsidP="00DA23CD">
            <w:pPr>
              <w:spacing w:after="0" w:line="280" w:lineRule="exact"/>
              <w:ind w:left="28" w:firstLine="0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任一樓層是否分間為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6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個以上使用單元或設置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10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個以上床位之居室者</w:t>
            </w:r>
            <w:r w:rsidR="004B7E0E"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H1-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高密度租賃建物</w:t>
            </w:r>
            <w:r w:rsidR="004B7E0E"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E9A8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C1F9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15855AF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如勾選是，應請租賃建物業者辦理公安申報期限：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4DBE773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㎡以上：每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年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次。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134B0E8E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㎡（含）以下：每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年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次</w:t>
            </w:r>
          </w:p>
        </w:tc>
      </w:tr>
      <w:tr w:rsidR="002F24E9" w:rsidRPr="000D5958" w14:paraId="652B4E0E" w14:textId="77777777" w:rsidTr="00DA23CD">
        <w:trPr>
          <w:trHeight w:val="535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06379E99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F467" w14:textId="77777777" w:rsidR="00B94F61" w:rsidRPr="000D5958" w:rsidRDefault="008E492B" w:rsidP="00741DF2">
            <w:pPr>
              <w:spacing w:after="0"/>
              <w:ind w:left="2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DC54" w14:textId="7815AEF9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建築物內或周邊是否裝設監視器設備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2BE0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1468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ABA024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如勾選是，可提升賃居安全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28827FFD" w14:textId="77777777" w:rsidTr="00DA23CD">
        <w:trPr>
          <w:trHeight w:val="657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95E6C24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80FC" w14:textId="77777777" w:rsidR="00B94F61" w:rsidRPr="000D5958" w:rsidRDefault="008E492B" w:rsidP="00741DF2">
            <w:pPr>
              <w:spacing w:after="0"/>
              <w:ind w:left="16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3092" w14:textId="0CE09714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建築物內或周邊通道</w:t>
            </w:r>
            <w:r w:rsidR="004B7E0E"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停車場所</w:t>
            </w:r>
            <w:r w:rsidR="004B7E0E">
              <w:rPr>
                <w:rFonts w:hint="eastAsia"/>
                <w:color w:val="auto"/>
                <w:sz w:val="24"/>
              </w:rPr>
              <w:t>）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是否裝設緊急照明設備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0F88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9A9D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1085A71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如勾選是，可提升賃居安全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7A3805AC" w14:textId="77777777" w:rsidTr="00DA23CD">
        <w:trPr>
          <w:trHeight w:val="525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4C5B5" w14:textId="77777777" w:rsidR="00D232D2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宣</w:t>
            </w:r>
          </w:p>
          <w:p w14:paraId="67D17E74" w14:textId="77777777" w:rsidR="00D232D2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導</w:t>
            </w:r>
          </w:p>
          <w:p w14:paraId="6AED0FD7" w14:textId="77777777" w:rsidR="00D232D2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項</w:t>
            </w:r>
          </w:p>
          <w:p w14:paraId="238593EF" w14:textId="77777777" w:rsidR="00B94F61" w:rsidRPr="000D5958" w:rsidRDefault="008E492B">
            <w:pPr>
              <w:spacing w:after="0"/>
              <w:ind w:left="24" w:right="24" w:firstLine="0"/>
              <w:jc w:val="center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EFCB" w14:textId="77777777" w:rsidR="00B94F61" w:rsidRPr="000D5958" w:rsidRDefault="008E492B" w:rsidP="00741DF2">
            <w:pPr>
              <w:spacing w:after="0"/>
              <w:ind w:left="16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32E2" w14:textId="59E3BAA4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是否瞭解用電安全常識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  <w:r w:rsidRPr="000D5958">
              <w:rPr>
                <w:rFonts w:ascii="Times New Roman" w:hAnsi="Times New Roman" w:cs="Calibri"/>
                <w:color w:val="auto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F6C5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C845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9ADDB4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如勾選是，可提升賃居安全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48B8A44C" w14:textId="77777777" w:rsidTr="00DA23CD">
        <w:trPr>
          <w:trHeight w:val="533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23E9C08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C52F" w14:textId="77777777" w:rsidR="00B94F61" w:rsidRPr="000D5958" w:rsidRDefault="008E492B" w:rsidP="00741DF2">
            <w:pPr>
              <w:spacing w:after="0"/>
              <w:ind w:left="16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7397" w14:textId="02B45E82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是否熟稔住所逃生通道及逃生要領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  <w:r w:rsidRPr="000D5958">
              <w:rPr>
                <w:rFonts w:ascii="Times New Roman" w:hAnsi="Times New Roman" w:cs="Calibri"/>
                <w:color w:val="auto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47B0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10FD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1FA2E3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如勾選是，可提升賃居安全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3ADFB213" w14:textId="77777777" w:rsidTr="00DA23CD">
        <w:trPr>
          <w:trHeight w:val="513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vAlign w:val="bottom"/>
          </w:tcPr>
          <w:p w14:paraId="6E83DC89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674F" w14:textId="77777777" w:rsidR="00B94F61" w:rsidRPr="000D5958" w:rsidRDefault="008E492B" w:rsidP="00741DF2">
            <w:pPr>
              <w:spacing w:after="0"/>
              <w:ind w:left="16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1F23" w14:textId="28E1015C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是否使用內政部定型化租賃契約</w:t>
            </w:r>
            <w:r w:rsidR="004B7E0E">
              <w:rPr>
                <w:rFonts w:hint="eastAsia"/>
                <w:color w:val="auto"/>
                <w:sz w:val="24"/>
              </w:rPr>
              <w:t>？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4898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E8FA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169F07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如勾選是，可保障租賃權益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1809BBF6" w14:textId="77777777" w:rsidTr="00DA23CD">
        <w:trPr>
          <w:trHeight w:val="646"/>
          <w:jc w:val="center"/>
        </w:trPr>
        <w:tc>
          <w:tcPr>
            <w:tcW w:w="5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2BF5759" w14:textId="77777777" w:rsidR="00B94F61" w:rsidRPr="000D5958" w:rsidRDefault="00B94F61">
            <w:pPr>
              <w:spacing w:after="160"/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C001" w14:textId="77777777" w:rsidR="00B94F61" w:rsidRPr="000D5958" w:rsidRDefault="008E492B" w:rsidP="00741DF2">
            <w:pPr>
              <w:spacing w:after="0"/>
              <w:ind w:left="16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DBED" w14:textId="77777777" w:rsidR="00B94F61" w:rsidRPr="000D5958" w:rsidRDefault="008E492B" w:rsidP="00DA23CD">
            <w:pPr>
              <w:spacing w:after="0" w:line="280" w:lineRule="exact"/>
              <w:ind w:left="28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是否知悉鄰近派出所、消防隊</w:t>
            </w:r>
            <w:r w:rsidRPr="000D5958">
              <w:rPr>
                <w:rFonts w:ascii="Times New Roman" w:hAnsi="Times New Roman" w:cs="Microsoft JhengHei UI"/>
                <w:color w:val="auto"/>
                <w:sz w:val="24"/>
              </w:rPr>
              <w:t>、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醫療院所及學校校安專線聯繫電話</w:t>
            </w:r>
            <w:r w:rsidRPr="000D5958">
              <w:rPr>
                <w:rFonts w:ascii="Times New Roman" w:hAnsi="Times New Roman" w:cs="Calibri"/>
                <w:color w:val="auto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ECCA" w14:textId="77777777" w:rsidR="00B94F61" w:rsidRPr="000D5958" w:rsidRDefault="008E492B" w:rsidP="00DA23CD">
            <w:pPr>
              <w:spacing w:after="0" w:line="280" w:lineRule="exact"/>
              <w:ind w:left="123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C51D" w14:textId="77777777" w:rsidR="00B94F61" w:rsidRPr="000D5958" w:rsidRDefault="008E492B" w:rsidP="00DA23CD">
            <w:pPr>
              <w:spacing w:after="0" w:line="280" w:lineRule="exact"/>
              <w:ind w:left="122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47F188" w14:textId="77777777" w:rsidR="00B94F61" w:rsidRPr="000D5958" w:rsidRDefault="008E492B" w:rsidP="00DA23CD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>如勾選是，有利緊急事件協助</w:t>
            </w:r>
            <w:r w:rsidRPr="000D59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F24E9" w:rsidRPr="000D5958" w14:paraId="6B3E7345" w14:textId="77777777" w:rsidTr="00DA23CD">
        <w:trPr>
          <w:trHeight w:val="207"/>
          <w:jc w:val="center"/>
        </w:trPr>
        <w:tc>
          <w:tcPr>
            <w:tcW w:w="10475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C7FC5" w14:textId="2ED30DE3" w:rsidR="00B94F61" w:rsidRPr="00DA23CD" w:rsidRDefault="008E492B">
            <w:pPr>
              <w:spacing w:after="0"/>
              <w:ind w:left="6" w:firstLine="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DA23CD">
              <w:rPr>
                <w:rFonts w:ascii="Times New Roman" w:hAnsi="Times New Roman"/>
                <w:color w:val="auto"/>
                <w:szCs w:val="28"/>
              </w:rPr>
              <w:t>以上內容學生自評後</w:t>
            </w:r>
            <w:r w:rsidRPr="00DA23CD">
              <w:rPr>
                <w:rFonts w:ascii="Times New Roman" w:hAnsi="Times New Roman" w:cs="Microsoft JhengHei UI"/>
                <w:color w:val="auto"/>
                <w:szCs w:val="28"/>
              </w:rPr>
              <w:t>，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>請交回</w:t>
            </w:r>
            <w:r w:rsidR="008C43C8" w:rsidRPr="00DA23CD">
              <w:rPr>
                <w:rFonts w:ascii="Times New Roman" w:hAnsi="Times New Roman" w:hint="eastAsia"/>
                <w:color w:val="auto"/>
                <w:szCs w:val="28"/>
              </w:rPr>
              <w:t>生輔組</w:t>
            </w:r>
            <w:r w:rsidR="00FD6521" w:rsidRPr="00DA23CD">
              <w:rPr>
                <w:rFonts w:ascii="Times New Roman" w:hAnsi="Times New Roman" w:hint="eastAsia"/>
                <w:color w:val="auto"/>
                <w:szCs w:val="28"/>
              </w:rPr>
              <w:t>軍訓</w:t>
            </w:r>
            <w:r w:rsidR="008C43C8" w:rsidRPr="00DA23CD">
              <w:rPr>
                <w:rFonts w:ascii="Times New Roman" w:hAnsi="Times New Roman" w:hint="eastAsia"/>
                <w:color w:val="auto"/>
                <w:szCs w:val="28"/>
              </w:rPr>
              <w:t>室</w:t>
            </w:r>
            <w:r w:rsidR="00986B0F" w:rsidRPr="00DA23CD">
              <w:rPr>
                <w:rFonts w:hint="eastAsia"/>
                <w:color w:val="auto"/>
                <w:szCs w:val="28"/>
              </w:rPr>
              <w:t>（</w:t>
            </w:r>
            <w:r w:rsidR="00986B0F" w:rsidRPr="00DA23CD">
              <w:rPr>
                <w:rFonts w:ascii="Times New Roman" w:hAnsi="Times New Roman" w:hint="eastAsia"/>
                <w:color w:val="auto"/>
                <w:szCs w:val="28"/>
              </w:rPr>
              <w:t>白沙大樓學務處</w:t>
            </w:r>
            <w:r w:rsidR="00DA421B" w:rsidRPr="00DA23CD">
              <w:rPr>
                <w:rFonts w:ascii="Times New Roman" w:hAnsi="Times New Roman" w:hint="eastAsia"/>
                <w:color w:val="auto"/>
                <w:szCs w:val="28"/>
              </w:rPr>
              <w:t>分機</w:t>
            </w:r>
            <w:r w:rsidR="00986B0F" w:rsidRPr="00DA23CD">
              <w:rPr>
                <w:rFonts w:ascii="Times New Roman" w:hAnsi="Times New Roman" w:hint="eastAsia"/>
                <w:color w:val="auto"/>
                <w:szCs w:val="28"/>
              </w:rPr>
              <w:t>8061</w:t>
            </w:r>
            <w:r w:rsidR="00986B0F" w:rsidRPr="00DA23CD">
              <w:rPr>
                <w:rFonts w:hint="eastAsia"/>
                <w:color w:val="auto"/>
                <w:szCs w:val="28"/>
              </w:rPr>
              <w:t>）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>續辦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</w:p>
        </w:tc>
      </w:tr>
      <w:tr w:rsidR="002F24E9" w:rsidRPr="000D5958" w14:paraId="00382A9F" w14:textId="77777777" w:rsidTr="00DA23CD">
        <w:trPr>
          <w:trHeight w:val="373"/>
          <w:jc w:val="center"/>
        </w:trPr>
        <w:tc>
          <w:tcPr>
            <w:tcW w:w="1047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5D8FB93" w14:textId="439B4341" w:rsidR="00B94F61" w:rsidRPr="00DA23CD" w:rsidRDefault="008E492B">
            <w:pPr>
              <w:spacing w:after="0"/>
              <w:ind w:left="6" w:firstLine="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DA23CD">
              <w:rPr>
                <w:rFonts w:ascii="Times New Roman" w:hAnsi="Times New Roman"/>
                <w:color w:val="auto"/>
                <w:szCs w:val="28"/>
              </w:rPr>
              <w:t>檢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 xml:space="preserve">   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>核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 xml:space="preserve">  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>結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 xml:space="preserve">  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>果</w:t>
            </w:r>
            <w:r w:rsidR="004B7E0E" w:rsidRPr="00DA23CD">
              <w:rPr>
                <w:rFonts w:hint="eastAsia"/>
                <w:color w:val="auto"/>
                <w:szCs w:val="28"/>
              </w:rPr>
              <w:t>（</w:t>
            </w:r>
            <w:r w:rsidRPr="00DA23CD">
              <w:rPr>
                <w:rFonts w:ascii="Times New Roman" w:hAnsi="Times New Roman"/>
                <w:color w:val="auto"/>
                <w:szCs w:val="28"/>
              </w:rPr>
              <w:t>以下內容由學校承辦人員依學生自評內容填寫</w:t>
            </w:r>
            <w:r w:rsidR="004B7E0E" w:rsidRPr="00DA23CD">
              <w:rPr>
                <w:rFonts w:hint="eastAsia"/>
                <w:color w:val="auto"/>
                <w:szCs w:val="28"/>
              </w:rPr>
              <w:t>）</w:t>
            </w:r>
          </w:p>
        </w:tc>
      </w:tr>
      <w:tr w:rsidR="002F24E9" w:rsidRPr="000D5958" w14:paraId="5AEAAD11" w14:textId="77777777" w:rsidTr="00DA23CD">
        <w:trPr>
          <w:trHeight w:val="425"/>
          <w:jc w:val="center"/>
        </w:trPr>
        <w:tc>
          <w:tcPr>
            <w:tcW w:w="10475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5C7BEAD" w14:textId="595C94A9" w:rsidR="00B94F61" w:rsidRPr="000D5958" w:rsidRDefault="000D5958" w:rsidP="00DA23CD">
            <w:pPr>
              <w:spacing w:after="0" w:line="280" w:lineRule="exact"/>
              <w:ind w:left="32" w:firstLine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>學生自評符合需求</w:t>
            </w:r>
            <w:r w:rsidR="008E492B" w:rsidRPr="000D5958">
              <w:rPr>
                <w:rFonts w:ascii="Times New Roman" w:hAnsi="Times New Roman" w:cs="Microsoft JhengHei UI"/>
                <w:color w:val="auto"/>
                <w:sz w:val="24"/>
              </w:rPr>
              <w:t>，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>留存備查。</w:t>
            </w:r>
            <w:r w:rsidR="008E492B"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986B0F" w:rsidRPr="000D5958" w14:paraId="1D2FAE44" w14:textId="77777777" w:rsidTr="00773EAC">
        <w:trPr>
          <w:trHeight w:val="1260"/>
          <w:jc w:val="center"/>
        </w:trPr>
        <w:tc>
          <w:tcPr>
            <w:tcW w:w="2841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77FE528E" w14:textId="30254B5C" w:rsidR="00986B0F" w:rsidRPr="000D5958" w:rsidRDefault="00986B0F" w:rsidP="00DA23CD">
            <w:pPr>
              <w:spacing w:after="0" w:line="280" w:lineRule="exact"/>
              <w:ind w:left="272" w:hanging="240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學生自評需追蹤輔導改</w:t>
            </w:r>
            <w:r w:rsidRPr="000D5958">
              <w:rPr>
                <w:rFonts w:ascii="Times New Roman" w:hAnsi="Times New Roman" w:hint="eastAsia"/>
                <w:color w:val="auto"/>
                <w:sz w:val="24"/>
              </w:rPr>
              <w:t>進</w:t>
            </w:r>
            <w:r w:rsidRPr="000D5958">
              <w:rPr>
                <w:rFonts w:ascii="Times New Roman" w:hAnsi="Times New Roman" w:cs="Microsoft JhengHei UI"/>
                <w:color w:val="auto"/>
                <w:sz w:val="24"/>
              </w:rPr>
              <w:t>，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由學校視訪談學生結果，採取相關措施，並紀錄備查。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2B2026D" w14:textId="23C43499" w:rsidR="00986B0F" w:rsidRPr="000D5958" w:rsidRDefault="00986B0F" w:rsidP="00773EAC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經訪談後，建議採取措施：</w:t>
            </w:r>
            <w:r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可複選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  <w:p w14:paraId="3213FEB8" w14:textId="7D00E9E5" w:rsidR="00986B0F" w:rsidRPr="000D5958" w:rsidRDefault="00986B0F" w:rsidP="00773EAC">
            <w:pPr>
              <w:spacing w:after="0" w:line="280" w:lineRule="exact"/>
              <w:ind w:left="38" w:right="-32" w:firstLine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第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-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7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項其中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1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項以上有安全疑慮者，學校派員實施關懷訪視。</w:t>
            </w:r>
          </w:p>
          <w:p w14:paraId="441F9AB5" w14:textId="35EEE1F8" w:rsidR="00986B0F" w:rsidRPr="000D5958" w:rsidRDefault="00986B0F" w:rsidP="00773EAC">
            <w:pPr>
              <w:spacing w:after="0" w:line="280" w:lineRule="exact"/>
              <w:ind w:left="38" w:firstLine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提醒學生</w:t>
            </w:r>
            <w:r>
              <w:rPr>
                <w:rFonts w:hint="eastAsia"/>
                <w:color w:val="auto"/>
                <w:sz w:val="24"/>
              </w:rPr>
              <w:t>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家長</w:t>
            </w:r>
            <w:r>
              <w:rPr>
                <w:rFonts w:hint="eastAsia"/>
                <w:color w:val="auto"/>
                <w:sz w:val="24"/>
              </w:rPr>
              <w:t>）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通知房東改善有安全疑慮項目。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14:paraId="0B7EDEA2" w14:textId="6FFA798D" w:rsidR="00986B0F" w:rsidRPr="000D5958" w:rsidRDefault="00986B0F" w:rsidP="00773EAC">
            <w:pPr>
              <w:spacing w:after="0" w:line="280" w:lineRule="exact"/>
              <w:ind w:left="29" w:firstLine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第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8</w:t>
            </w:r>
            <w:r>
              <w:rPr>
                <w:rFonts w:hint="eastAsia"/>
                <w:color w:val="auto"/>
                <w:sz w:val="24"/>
              </w:rPr>
              <w:t>-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14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項其中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1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項以上為【否】，請</w:t>
            </w:r>
            <w:r w:rsidRPr="000D5958">
              <w:rPr>
                <w:rFonts w:ascii="Times New Roman" w:hAnsi="Times New Roman" w:hint="eastAsia"/>
                <w:color w:val="auto"/>
                <w:sz w:val="24"/>
              </w:rPr>
              <w:t>班導師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加強教育宣導。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986B0F" w:rsidRPr="000D5958" w14:paraId="2EF25009" w14:textId="77777777" w:rsidTr="00DA23CD">
        <w:trPr>
          <w:trHeight w:val="514"/>
          <w:jc w:val="center"/>
        </w:trPr>
        <w:tc>
          <w:tcPr>
            <w:tcW w:w="284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4DE717A" w14:textId="77777777" w:rsidR="00986B0F" w:rsidRDefault="00986B0F" w:rsidP="00DA23CD">
            <w:pPr>
              <w:spacing w:after="0" w:line="280" w:lineRule="exact"/>
              <w:ind w:left="0" w:firstLine="0"/>
              <w:rPr>
                <w:color w:val="auto"/>
                <w:sz w:val="24"/>
              </w:rPr>
            </w:pPr>
          </w:p>
        </w:tc>
        <w:tc>
          <w:tcPr>
            <w:tcW w:w="7634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4B42B6A" w14:textId="2121DB93" w:rsidR="00986B0F" w:rsidRPr="000D5958" w:rsidRDefault="00986B0F" w:rsidP="00DA23CD">
            <w:pPr>
              <w:spacing w:after="0" w:line="280" w:lineRule="exact"/>
              <w:ind w:left="29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D5958">
              <w:rPr>
                <w:rFonts w:ascii="Times New Roman" w:hAnsi="Times New Roman"/>
                <w:color w:val="auto"/>
                <w:sz w:val="24"/>
              </w:rPr>
              <w:t>學校關懷訪視日期：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 xml:space="preserve">    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年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 xml:space="preserve">     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月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 xml:space="preserve">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 xml:space="preserve">    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0D5958"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14:paraId="031479EA" w14:textId="77777777" w:rsidR="00B94F61" w:rsidRPr="004B7E0E" w:rsidRDefault="00B94F61" w:rsidP="00986B0F">
      <w:pPr>
        <w:spacing w:after="4"/>
        <w:ind w:left="0" w:right="1383" w:firstLine="0"/>
        <w:rPr>
          <w:rFonts w:ascii="Times New Roman" w:hAnsi="Times New Roman"/>
          <w:color w:val="auto"/>
          <w:sz w:val="16"/>
          <w:szCs w:val="16"/>
        </w:rPr>
      </w:pPr>
    </w:p>
    <w:sectPr w:rsidR="00B94F61" w:rsidRPr="004B7E0E" w:rsidSect="00DA23CD">
      <w:footerReference w:type="even" r:id="rId7"/>
      <w:footerReference w:type="default" r:id="rId8"/>
      <w:footerReference w:type="first" r:id="rId9"/>
      <w:pgSz w:w="11906" w:h="16838" w:code="9"/>
      <w:pgMar w:top="794" w:right="1134" w:bottom="794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8FA6" w14:textId="77777777" w:rsidR="008B2EB7" w:rsidRDefault="008B2EB7">
      <w:pPr>
        <w:spacing w:after="0" w:line="240" w:lineRule="auto"/>
      </w:pPr>
      <w:r>
        <w:separator/>
      </w:r>
    </w:p>
  </w:endnote>
  <w:endnote w:type="continuationSeparator" w:id="0">
    <w:p w14:paraId="2F5F447C" w14:textId="77777777" w:rsidR="008B2EB7" w:rsidRDefault="008B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96AD" w14:textId="77777777" w:rsidR="00B94F61" w:rsidRDefault="008E492B">
    <w:pPr>
      <w:spacing w:after="0"/>
      <w:ind w:left="0" w:right="5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B881448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35B2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BA03" w14:textId="77777777" w:rsidR="00B94F61" w:rsidRDefault="008E492B">
    <w:pPr>
      <w:spacing w:after="0"/>
      <w:ind w:left="0" w:right="5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A87F661" w14:textId="77777777" w:rsidR="00B94F61" w:rsidRDefault="008E492B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89C9" w14:textId="77777777" w:rsidR="008B2EB7" w:rsidRDefault="008B2EB7">
      <w:pPr>
        <w:spacing w:after="0" w:line="240" w:lineRule="auto"/>
      </w:pPr>
      <w:r>
        <w:separator/>
      </w:r>
    </w:p>
  </w:footnote>
  <w:footnote w:type="continuationSeparator" w:id="0">
    <w:p w14:paraId="122CA04A" w14:textId="77777777" w:rsidR="008B2EB7" w:rsidRDefault="008B2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8DE"/>
    <w:multiLevelType w:val="hybridMultilevel"/>
    <w:tmpl w:val="08367366"/>
    <w:lvl w:ilvl="0" w:tplc="91C25008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2373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8397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2EE0C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4AEBA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FEFC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F596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C6E5A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AB784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94B0C"/>
    <w:multiLevelType w:val="hybridMultilevel"/>
    <w:tmpl w:val="BAE0AA7C"/>
    <w:lvl w:ilvl="0" w:tplc="D59AF8B8">
      <w:start w:val="5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2E28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CF9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436B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548F0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A7D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25B3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496A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0889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363FD"/>
    <w:multiLevelType w:val="hybridMultilevel"/>
    <w:tmpl w:val="68D4255A"/>
    <w:lvl w:ilvl="0" w:tplc="3C3E9B16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0AEB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4193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C95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80122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0270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8A0C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403C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A538C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81926"/>
    <w:multiLevelType w:val="hybridMultilevel"/>
    <w:tmpl w:val="DDFCA6E8"/>
    <w:lvl w:ilvl="0" w:tplc="7EDE75A6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0FC6A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433C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41E7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0D6D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2A9D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E23F1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88C1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8365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1958CF"/>
    <w:multiLevelType w:val="hybridMultilevel"/>
    <w:tmpl w:val="9FCE3F50"/>
    <w:lvl w:ilvl="0" w:tplc="52285FE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CAF0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642C4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E28A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8880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AC758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C837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6B4A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CBA9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431AF"/>
    <w:multiLevelType w:val="hybridMultilevel"/>
    <w:tmpl w:val="9E76B06A"/>
    <w:lvl w:ilvl="0" w:tplc="48B26A6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A439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6FF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6E752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0D0E6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EE54E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2DF2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C3E10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046A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61"/>
    <w:rsid w:val="000C2EDE"/>
    <w:rsid w:val="000D5958"/>
    <w:rsid w:val="000F15FC"/>
    <w:rsid w:val="002B6CCC"/>
    <w:rsid w:val="002D4F91"/>
    <w:rsid w:val="002F24E9"/>
    <w:rsid w:val="002F3D32"/>
    <w:rsid w:val="004B7E0E"/>
    <w:rsid w:val="005761B3"/>
    <w:rsid w:val="00662033"/>
    <w:rsid w:val="006F5ADE"/>
    <w:rsid w:val="00706089"/>
    <w:rsid w:val="00716F06"/>
    <w:rsid w:val="00723922"/>
    <w:rsid w:val="00741DF2"/>
    <w:rsid w:val="00762763"/>
    <w:rsid w:val="00773EAC"/>
    <w:rsid w:val="00800B6A"/>
    <w:rsid w:val="00817C92"/>
    <w:rsid w:val="008834A5"/>
    <w:rsid w:val="008B2EB7"/>
    <w:rsid w:val="008C43C8"/>
    <w:rsid w:val="008E492B"/>
    <w:rsid w:val="00986B0F"/>
    <w:rsid w:val="009A3082"/>
    <w:rsid w:val="009B014D"/>
    <w:rsid w:val="00A414E9"/>
    <w:rsid w:val="00AC35C2"/>
    <w:rsid w:val="00B94F61"/>
    <w:rsid w:val="00D232D2"/>
    <w:rsid w:val="00D457C1"/>
    <w:rsid w:val="00D52E9D"/>
    <w:rsid w:val="00DA23CD"/>
    <w:rsid w:val="00DA421B"/>
    <w:rsid w:val="00E0085D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E35CF"/>
  <w15:docId w15:val="{6F5007C1-88E7-4BA6-961C-06092CE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6" w:line="259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" w:right="521" w:hanging="8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3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5C2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陳祥茗</dc:creator>
  <cp:keywords/>
  <cp:lastModifiedBy>jeff</cp:lastModifiedBy>
  <cp:revision>16</cp:revision>
  <dcterms:created xsi:type="dcterms:W3CDTF">2025-04-09T07:22:00Z</dcterms:created>
  <dcterms:modified xsi:type="dcterms:W3CDTF">2025-04-10T02:12:00Z</dcterms:modified>
</cp:coreProperties>
</file>